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A28" w:rsidRPr="00BE2D50" w:rsidRDefault="00FE2A28" w:rsidP="00BE2D50">
      <w:pPr>
        <w:pStyle w:val="NoSpacing"/>
        <w:rPr>
          <w:b/>
          <w:szCs w:val="28"/>
        </w:rPr>
      </w:pPr>
      <w:r w:rsidRPr="00BE2D50">
        <w:rPr>
          <w:b/>
          <w:szCs w:val="28"/>
        </w:rPr>
        <w:t>G</w:t>
      </w:r>
      <w:r w:rsidR="00BE2D50" w:rsidRPr="00BE2D50">
        <w:rPr>
          <w:b/>
          <w:szCs w:val="28"/>
        </w:rPr>
        <w:t>iorgio</w:t>
      </w:r>
      <w:r w:rsidRPr="00BE2D50">
        <w:rPr>
          <w:b/>
          <w:szCs w:val="28"/>
        </w:rPr>
        <w:t xml:space="preserve"> SACCHETTI</w:t>
      </w:r>
    </w:p>
    <w:p w:rsidR="00BE2D50" w:rsidRDefault="00BE2D50" w:rsidP="00BE2D50">
      <w:pPr>
        <w:pStyle w:val="NoSpacing"/>
        <w:rPr>
          <w:rFonts w:ascii="Calibri" w:hAnsi="Calibri"/>
          <w:b/>
          <w:szCs w:val="28"/>
        </w:rPr>
      </w:pPr>
    </w:p>
    <w:p w:rsidR="005F4D66" w:rsidRPr="00BE2D50" w:rsidRDefault="00BE2D50" w:rsidP="00BE2D50">
      <w:pPr>
        <w:pStyle w:val="NoSpacing"/>
        <w:rPr>
          <w:rFonts w:ascii="Calibri" w:hAnsi="Calibri"/>
          <w:b/>
          <w:szCs w:val="28"/>
        </w:rPr>
      </w:pPr>
      <w:r w:rsidRPr="00BE2D50">
        <w:rPr>
          <w:rFonts w:ascii="Calibri" w:hAnsi="Calibri"/>
          <w:b/>
          <w:szCs w:val="28"/>
        </w:rPr>
        <w:t>(</w:t>
      </w:r>
      <w:r w:rsidRPr="00BE2D50">
        <w:rPr>
          <w:rStyle w:val="st1"/>
          <w:rFonts w:ascii="Calibri" w:hAnsi="Calibri" w:cs="Arial"/>
          <w:b/>
        </w:rPr>
        <w:t>Università degli Studi di Padova, Italy)</w:t>
      </w:r>
    </w:p>
    <w:p w:rsidR="00BE2D50" w:rsidRPr="00BE2D50" w:rsidRDefault="00BE2D50" w:rsidP="00BE2D50">
      <w:pPr>
        <w:pStyle w:val="NoSpacing"/>
        <w:rPr>
          <w:szCs w:val="28"/>
        </w:rPr>
      </w:pPr>
    </w:p>
    <w:p w:rsidR="00766357" w:rsidRPr="00BE2D50" w:rsidRDefault="00766357" w:rsidP="00BE2D50">
      <w:pPr>
        <w:pStyle w:val="NoSpacing"/>
        <w:rPr>
          <w:b/>
          <w:i/>
          <w:szCs w:val="28"/>
        </w:rPr>
      </w:pPr>
      <w:r w:rsidRPr="00BE2D50">
        <w:rPr>
          <w:b/>
          <w:i/>
          <w:szCs w:val="44"/>
        </w:rPr>
        <w:t>Presse et locomotive</w:t>
      </w:r>
      <w:r w:rsidR="00BE2D50" w:rsidRPr="00BE2D50">
        <w:rPr>
          <w:b/>
          <w:i/>
          <w:szCs w:val="44"/>
        </w:rPr>
        <w:t xml:space="preserve">: </w:t>
      </w:r>
      <w:r w:rsidRPr="00BE2D50">
        <w:rPr>
          <w:b/>
          <w:i/>
          <w:szCs w:val="28"/>
        </w:rPr>
        <w:t>Augusto Castrucci fonda</w:t>
      </w:r>
      <w:bookmarkStart w:id="0" w:name="_GoBack"/>
      <w:bookmarkEnd w:id="0"/>
      <w:r w:rsidRPr="00BE2D50">
        <w:rPr>
          <w:b/>
          <w:i/>
          <w:szCs w:val="28"/>
        </w:rPr>
        <w:t>teur</w:t>
      </w:r>
      <w:r w:rsidR="007110EE" w:rsidRPr="00BE2D50">
        <w:rPr>
          <w:b/>
          <w:i/>
          <w:szCs w:val="28"/>
        </w:rPr>
        <w:t xml:space="preserve"> d’« </w:t>
      </w:r>
      <w:r w:rsidRPr="00BE2D50">
        <w:rPr>
          <w:b/>
          <w:i/>
          <w:szCs w:val="28"/>
        </w:rPr>
        <w:t>In Marcia</w:t>
      </w:r>
      <w:r w:rsidR="007110EE" w:rsidRPr="00BE2D50">
        <w:rPr>
          <w:b/>
          <w:i/>
          <w:szCs w:val="28"/>
        </w:rPr>
        <w:t> ! »</w:t>
      </w:r>
      <w:r w:rsidRPr="00BE2D50">
        <w:rPr>
          <w:b/>
          <w:i/>
          <w:szCs w:val="28"/>
        </w:rPr>
        <w:t xml:space="preserve"> (1908-1926)</w:t>
      </w:r>
    </w:p>
    <w:p w:rsidR="00BE2D50" w:rsidRDefault="00BE2D50" w:rsidP="00BE2D50">
      <w:pPr>
        <w:pStyle w:val="NoSpacing"/>
        <w:rPr>
          <w:szCs w:val="28"/>
        </w:rPr>
      </w:pPr>
    </w:p>
    <w:p w:rsidR="00BE2D50" w:rsidRPr="00BE2D50" w:rsidRDefault="00BE2D50" w:rsidP="00BE2D50">
      <w:pPr>
        <w:pStyle w:val="NoSpacing"/>
        <w:rPr>
          <w:szCs w:val="28"/>
        </w:rPr>
      </w:pPr>
    </w:p>
    <w:p w:rsidR="006857F6" w:rsidRPr="00BE2D50" w:rsidRDefault="006857F6" w:rsidP="00BE2D50">
      <w:pPr>
        <w:pStyle w:val="NoSpacing"/>
        <w:rPr>
          <w:szCs w:val="28"/>
        </w:rPr>
      </w:pPr>
      <w:r w:rsidRPr="00BE2D50">
        <w:rPr>
          <w:szCs w:val="28"/>
        </w:rPr>
        <w:t>La presse syndical</w:t>
      </w:r>
      <w:r w:rsidR="00791AFE" w:rsidRPr="00BE2D50">
        <w:rPr>
          <w:szCs w:val="28"/>
        </w:rPr>
        <w:t>e d</w:t>
      </w:r>
      <w:r w:rsidRPr="00BE2D50">
        <w:rPr>
          <w:szCs w:val="28"/>
        </w:rPr>
        <w:t>u début du XXe siècle</w:t>
      </w:r>
      <w:r w:rsidR="00791AFE" w:rsidRPr="00BE2D50">
        <w:rPr>
          <w:szCs w:val="28"/>
        </w:rPr>
        <w:t xml:space="preserve"> se caractérise</w:t>
      </w:r>
      <w:r w:rsidR="00C16B02" w:rsidRPr="00BE2D50">
        <w:rPr>
          <w:szCs w:val="28"/>
        </w:rPr>
        <w:t xml:space="preserve"> </w:t>
      </w:r>
      <w:r w:rsidR="00523066" w:rsidRPr="00BE2D50">
        <w:rPr>
          <w:szCs w:val="28"/>
        </w:rPr>
        <w:t>en comparaison du</w:t>
      </w:r>
      <w:r w:rsidR="00C16B02" w:rsidRPr="00BE2D50">
        <w:rPr>
          <w:szCs w:val="28"/>
        </w:rPr>
        <w:t xml:space="preserve"> passé</w:t>
      </w:r>
      <w:r w:rsidR="00791AFE" w:rsidRPr="00BE2D50">
        <w:rPr>
          <w:szCs w:val="28"/>
        </w:rPr>
        <w:t xml:space="preserve"> par un</w:t>
      </w:r>
      <w:r w:rsidRPr="00BE2D50">
        <w:rPr>
          <w:szCs w:val="28"/>
        </w:rPr>
        <w:t xml:space="preserve"> nouv</w:t>
      </w:r>
      <w:r w:rsidR="00791AFE" w:rsidRPr="00BE2D50">
        <w:rPr>
          <w:szCs w:val="28"/>
        </w:rPr>
        <w:t>eau type de</w:t>
      </w:r>
      <w:r w:rsidRPr="00BE2D50">
        <w:rPr>
          <w:szCs w:val="28"/>
        </w:rPr>
        <w:t xml:space="preserve"> leadership dans la gestion éditoriale. </w:t>
      </w:r>
      <w:r w:rsidR="00791AFE" w:rsidRPr="00BE2D50">
        <w:rPr>
          <w:szCs w:val="28"/>
        </w:rPr>
        <w:t>Les i</w:t>
      </w:r>
      <w:r w:rsidRPr="00BE2D50">
        <w:rPr>
          <w:szCs w:val="28"/>
        </w:rPr>
        <w:t xml:space="preserve">ntellectuels cèdent la place </w:t>
      </w:r>
      <w:r w:rsidR="00791AFE" w:rsidRPr="00BE2D50">
        <w:rPr>
          <w:szCs w:val="28"/>
        </w:rPr>
        <w:t>aux</w:t>
      </w:r>
      <w:r w:rsidRPr="00BE2D50">
        <w:rPr>
          <w:szCs w:val="28"/>
        </w:rPr>
        <w:t xml:space="preserve"> avant-gardes autodidactes des associations professionnelles. C’est la naissance, en Europe, d'une sorte de journalisme totalement </w:t>
      </w:r>
      <w:r w:rsidR="00791AFE" w:rsidRPr="00BE2D50">
        <w:rPr>
          <w:szCs w:val="28"/>
        </w:rPr>
        <w:t>mé</w:t>
      </w:r>
      <w:r w:rsidRPr="00BE2D50">
        <w:rPr>
          <w:szCs w:val="28"/>
        </w:rPr>
        <w:t>connu</w:t>
      </w:r>
      <w:r w:rsidR="00791AFE" w:rsidRPr="00BE2D50">
        <w:rPr>
          <w:szCs w:val="28"/>
        </w:rPr>
        <w:t xml:space="preserve"> </w:t>
      </w:r>
      <w:r w:rsidRPr="00BE2D50">
        <w:rPr>
          <w:szCs w:val="28"/>
        </w:rPr>
        <w:t xml:space="preserve">: destiné non seulement aux travailleurs et </w:t>
      </w:r>
      <w:r w:rsidR="00791AFE" w:rsidRPr="00BE2D50">
        <w:rPr>
          <w:szCs w:val="28"/>
        </w:rPr>
        <w:t xml:space="preserve">visant </w:t>
      </w:r>
      <w:r w:rsidRPr="00BE2D50">
        <w:rPr>
          <w:szCs w:val="28"/>
        </w:rPr>
        <w:t xml:space="preserve">à leur </w:t>
      </w:r>
      <w:r w:rsidR="00791AFE" w:rsidRPr="00BE2D50">
        <w:rPr>
          <w:szCs w:val="28"/>
        </w:rPr>
        <w:t>libération</w:t>
      </w:r>
      <w:r w:rsidRPr="00BE2D50">
        <w:rPr>
          <w:szCs w:val="28"/>
        </w:rPr>
        <w:t xml:space="preserve"> social et économique, mais «</w:t>
      </w:r>
      <w:r w:rsidR="009F4CAE" w:rsidRPr="00BE2D50">
        <w:rPr>
          <w:szCs w:val="28"/>
        </w:rPr>
        <w:t> </w:t>
      </w:r>
      <w:r w:rsidRPr="00BE2D50">
        <w:rPr>
          <w:szCs w:val="28"/>
        </w:rPr>
        <w:t>fait</w:t>
      </w:r>
      <w:r w:rsidR="009F4CAE" w:rsidRPr="00BE2D50">
        <w:rPr>
          <w:szCs w:val="28"/>
        </w:rPr>
        <w:t> </w:t>
      </w:r>
      <w:r w:rsidRPr="00BE2D50">
        <w:rPr>
          <w:szCs w:val="28"/>
        </w:rPr>
        <w:t>» et élabor</w:t>
      </w:r>
      <w:r w:rsidR="00C16B02" w:rsidRPr="00BE2D50">
        <w:rPr>
          <w:szCs w:val="28"/>
        </w:rPr>
        <w:t>é</w:t>
      </w:r>
      <w:r w:rsidR="009F4CAE" w:rsidRPr="00BE2D50">
        <w:rPr>
          <w:szCs w:val="28"/>
        </w:rPr>
        <w:t xml:space="preserve"> par </w:t>
      </w:r>
      <w:r w:rsidR="00BC7781" w:rsidRPr="00BE2D50">
        <w:rPr>
          <w:szCs w:val="28"/>
        </w:rPr>
        <w:t>eux-mêmes</w:t>
      </w:r>
      <w:r w:rsidRPr="00BE2D50">
        <w:rPr>
          <w:szCs w:val="28"/>
        </w:rPr>
        <w:t xml:space="preserve"> ou</w:t>
      </w:r>
      <w:r w:rsidR="009F4CAE" w:rsidRPr="00BE2D50">
        <w:rPr>
          <w:szCs w:val="28"/>
        </w:rPr>
        <w:t>,</w:t>
      </w:r>
      <w:r w:rsidR="00410C5C" w:rsidRPr="00BE2D50">
        <w:rPr>
          <w:szCs w:val="28"/>
        </w:rPr>
        <w:t xml:space="preserve"> d</w:t>
      </w:r>
      <w:r w:rsidRPr="00BE2D50">
        <w:rPr>
          <w:szCs w:val="28"/>
        </w:rPr>
        <w:t>u moins</w:t>
      </w:r>
      <w:r w:rsidR="009F4CAE" w:rsidRPr="00BE2D50">
        <w:rPr>
          <w:szCs w:val="28"/>
        </w:rPr>
        <w:t xml:space="preserve">, par </w:t>
      </w:r>
      <w:r w:rsidRPr="00BE2D50">
        <w:rPr>
          <w:szCs w:val="28"/>
        </w:rPr>
        <w:t>leur éli</w:t>
      </w:r>
      <w:r w:rsidR="00F0347F" w:rsidRPr="00BE2D50">
        <w:rPr>
          <w:szCs w:val="28"/>
        </w:rPr>
        <w:t>te consciente et préparée. C’</w:t>
      </w:r>
      <w:r w:rsidR="009F4CAE" w:rsidRPr="00BE2D50">
        <w:rPr>
          <w:szCs w:val="28"/>
        </w:rPr>
        <w:t>est le cas d’</w:t>
      </w:r>
      <w:r w:rsidRPr="00BE2D50">
        <w:rPr>
          <w:szCs w:val="28"/>
        </w:rPr>
        <w:t>« In Marcia ! », organe de presse des machinistes et des chauffeurs italien</w:t>
      </w:r>
      <w:r w:rsidR="00523066" w:rsidRPr="00BE2D50">
        <w:rPr>
          <w:szCs w:val="28"/>
        </w:rPr>
        <w:t>s</w:t>
      </w:r>
      <w:r w:rsidRPr="00BE2D50">
        <w:rPr>
          <w:szCs w:val="28"/>
        </w:rPr>
        <w:t xml:space="preserve">, imprimé à Pise </w:t>
      </w:r>
      <w:r w:rsidR="00C51616" w:rsidRPr="00BE2D50">
        <w:rPr>
          <w:szCs w:val="28"/>
        </w:rPr>
        <w:t xml:space="preserve">de </w:t>
      </w:r>
      <w:r w:rsidRPr="00BE2D50">
        <w:rPr>
          <w:szCs w:val="28"/>
        </w:rPr>
        <w:t>1908</w:t>
      </w:r>
      <w:r w:rsidR="00C51616" w:rsidRPr="00BE2D50">
        <w:rPr>
          <w:szCs w:val="28"/>
        </w:rPr>
        <w:t xml:space="preserve"> à </w:t>
      </w:r>
      <w:r w:rsidRPr="00BE2D50">
        <w:rPr>
          <w:szCs w:val="28"/>
        </w:rPr>
        <w:t xml:space="preserve">1926. </w:t>
      </w:r>
    </w:p>
    <w:p w:rsidR="006857F6" w:rsidRPr="00BE2D50" w:rsidRDefault="006857F6" w:rsidP="00BE2D50">
      <w:pPr>
        <w:pStyle w:val="NoSpacing"/>
        <w:rPr>
          <w:szCs w:val="28"/>
        </w:rPr>
      </w:pPr>
      <w:r w:rsidRPr="00BE2D50">
        <w:rPr>
          <w:szCs w:val="28"/>
        </w:rPr>
        <w:t xml:space="preserve">Le périodique (mensuel) </w:t>
      </w:r>
      <w:r w:rsidR="00E57917" w:rsidRPr="00BE2D50">
        <w:rPr>
          <w:szCs w:val="28"/>
        </w:rPr>
        <w:t>se</w:t>
      </w:r>
      <w:r w:rsidRPr="00BE2D50">
        <w:rPr>
          <w:szCs w:val="28"/>
        </w:rPr>
        <w:t xml:space="preserve"> caractéris</w:t>
      </w:r>
      <w:r w:rsidR="00E57917" w:rsidRPr="00BE2D50">
        <w:rPr>
          <w:szCs w:val="28"/>
        </w:rPr>
        <w:t>e</w:t>
      </w:r>
      <w:r w:rsidRPr="00BE2D50">
        <w:rPr>
          <w:szCs w:val="28"/>
        </w:rPr>
        <w:t xml:space="preserve"> comme </w:t>
      </w:r>
      <w:r w:rsidR="00E57917" w:rsidRPr="00BE2D50">
        <w:rPr>
          <w:szCs w:val="28"/>
        </w:rPr>
        <w:t>le</w:t>
      </w:r>
      <w:r w:rsidRPr="00BE2D50">
        <w:rPr>
          <w:szCs w:val="28"/>
        </w:rPr>
        <w:t xml:space="preserve"> porte-parole </w:t>
      </w:r>
      <w:r w:rsidR="00E57917" w:rsidRPr="00BE2D50">
        <w:rPr>
          <w:szCs w:val="28"/>
        </w:rPr>
        <w:t>d’</w:t>
      </w:r>
      <w:r w:rsidRPr="00BE2D50">
        <w:rPr>
          <w:szCs w:val="28"/>
        </w:rPr>
        <w:t>une catégorie de pionnier</w:t>
      </w:r>
      <w:r w:rsidR="00523066" w:rsidRPr="00BE2D50">
        <w:rPr>
          <w:szCs w:val="28"/>
        </w:rPr>
        <w:t>s</w:t>
      </w:r>
      <w:r w:rsidRPr="00BE2D50">
        <w:rPr>
          <w:szCs w:val="28"/>
        </w:rPr>
        <w:t xml:space="preserve">, </w:t>
      </w:r>
      <w:r w:rsidR="00E57917" w:rsidRPr="00BE2D50">
        <w:rPr>
          <w:szCs w:val="28"/>
        </w:rPr>
        <w:t xml:space="preserve">se distinguant </w:t>
      </w:r>
      <w:r w:rsidRPr="00BE2D50">
        <w:rPr>
          <w:szCs w:val="28"/>
        </w:rPr>
        <w:t xml:space="preserve">par </w:t>
      </w:r>
      <w:r w:rsidR="00E57917" w:rsidRPr="00BE2D50">
        <w:rPr>
          <w:szCs w:val="28"/>
        </w:rPr>
        <w:t>une</w:t>
      </w:r>
      <w:r w:rsidRPr="00BE2D50">
        <w:rPr>
          <w:szCs w:val="28"/>
        </w:rPr>
        <w:t xml:space="preserve"> culture professionnelle </w:t>
      </w:r>
      <w:r w:rsidR="00E57917" w:rsidRPr="00BE2D50">
        <w:rPr>
          <w:szCs w:val="28"/>
        </w:rPr>
        <w:t>particulière</w:t>
      </w:r>
      <w:r w:rsidRPr="00BE2D50">
        <w:rPr>
          <w:szCs w:val="28"/>
        </w:rPr>
        <w:t xml:space="preserve"> et </w:t>
      </w:r>
      <w:r w:rsidR="00E57917" w:rsidRPr="00BE2D50">
        <w:rPr>
          <w:szCs w:val="28"/>
        </w:rPr>
        <w:t>une</w:t>
      </w:r>
      <w:r w:rsidRPr="00BE2D50">
        <w:rPr>
          <w:szCs w:val="28"/>
        </w:rPr>
        <w:t xml:space="preserve"> fierté </w:t>
      </w:r>
      <w:r w:rsidR="00E57917" w:rsidRPr="00BE2D50">
        <w:rPr>
          <w:szCs w:val="28"/>
        </w:rPr>
        <w:t>d’appartenance</w:t>
      </w:r>
      <w:r w:rsidRPr="00BE2D50">
        <w:rPr>
          <w:szCs w:val="28"/>
        </w:rPr>
        <w:t xml:space="preserve"> très prononcé</w:t>
      </w:r>
      <w:r w:rsidR="00C16B02" w:rsidRPr="00BE2D50">
        <w:rPr>
          <w:szCs w:val="28"/>
        </w:rPr>
        <w:t>e</w:t>
      </w:r>
      <w:r w:rsidRPr="00BE2D50">
        <w:rPr>
          <w:szCs w:val="28"/>
        </w:rPr>
        <w:t xml:space="preserve">. Mais </w:t>
      </w:r>
      <w:r w:rsidR="00216EB7" w:rsidRPr="00BE2D50">
        <w:rPr>
          <w:szCs w:val="28"/>
        </w:rPr>
        <w:t>il</w:t>
      </w:r>
      <w:r w:rsidRPr="00BE2D50">
        <w:rPr>
          <w:szCs w:val="28"/>
        </w:rPr>
        <w:t xml:space="preserve"> s’identifie </w:t>
      </w:r>
      <w:r w:rsidR="00216EB7" w:rsidRPr="00BE2D50">
        <w:rPr>
          <w:szCs w:val="28"/>
        </w:rPr>
        <w:t xml:space="preserve">aussi </w:t>
      </w:r>
      <w:r w:rsidRPr="00BE2D50">
        <w:rPr>
          <w:szCs w:val="28"/>
        </w:rPr>
        <w:t xml:space="preserve">avec son fondateur et </w:t>
      </w:r>
      <w:r w:rsidR="004320FC" w:rsidRPr="00BE2D50">
        <w:rPr>
          <w:szCs w:val="28"/>
        </w:rPr>
        <w:t>principal rédacteur</w:t>
      </w:r>
      <w:r w:rsidR="00216EB7" w:rsidRPr="00BE2D50">
        <w:rPr>
          <w:szCs w:val="28"/>
        </w:rPr>
        <w:t xml:space="preserve"> </w:t>
      </w:r>
      <w:r w:rsidRPr="00BE2D50">
        <w:rPr>
          <w:szCs w:val="28"/>
        </w:rPr>
        <w:t xml:space="preserve">: le conducteur </w:t>
      </w:r>
      <w:r w:rsidR="00216EB7" w:rsidRPr="00BE2D50">
        <w:rPr>
          <w:szCs w:val="28"/>
        </w:rPr>
        <w:t xml:space="preserve">anarchiste </w:t>
      </w:r>
      <w:r w:rsidRPr="00BE2D50">
        <w:rPr>
          <w:szCs w:val="28"/>
        </w:rPr>
        <w:t>Augusto Castrucci (1872-1952).</w:t>
      </w:r>
    </w:p>
    <w:p w:rsidR="00422660" w:rsidRPr="00BE2D50" w:rsidRDefault="00BF491C" w:rsidP="00BE2D50">
      <w:pPr>
        <w:pStyle w:val="NoSpacing"/>
        <w:rPr>
          <w:szCs w:val="28"/>
        </w:rPr>
      </w:pPr>
      <w:r w:rsidRPr="00BE2D50">
        <w:rPr>
          <w:szCs w:val="28"/>
        </w:rPr>
        <w:t>A</w:t>
      </w:r>
      <w:r w:rsidR="003A4201" w:rsidRPr="00BE2D50">
        <w:rPr>
          <w:szCs w:val="28"/>
        </w:rPr>
        <w:t xml:space="preserve"> travers l’</w:t>
      </w:r>
      <w:r w:rsidR="006857F6" w:rsidRPr="00BE2D50">
        <w:rPr>
          <w:szCs w:val="28"/>
        </w:rPr>
        <w:t>examen</w:t>
      </w:r>
      <w:r w:rsidR="003A4201" w:rsidRPr="00BE2D50">
        <w:rPr>
          <w:szCs w:val="28"/>
        </w:rPr>
        <w:t xml:space="preserve"> des articles qu’il a écrits</w:t>
      </w:r>
      <w:r w:rsidR="00253103" w:rsidRPr="00BE2D50">
        <w:rPr>
          <w:szCs w:val="28"/>
        </w:rPr>
        <w:t>,</w:t>
      </w:r>
      <w:r w:rsidRPr="00BE2D50">
        <w:rPr>
          <w:szCs w:val="28"/>
        </w:rPr>
        <w:t xml:space="preserve"> </w:t>
      </w:r>
      <w:r w:rsidR="00C16B02" w:rsidRPr="00BE2D50">
        <w:rPr>
          <w:szCs w:val="28"/>
        </w:rPr>
        <w:t>de</w:t>
      </w:r>
      <w:r w:rsidRPr="00BE2D50">
        <w:rPr>
          <w:szCs w:val="28"/>
        </w:rPr>
        <w:t xml:space="preserve"> contenu</w:t>
      </w:r>
      <w:r w:rsidR="006857F6" w:rsidRPr="00BE2D50">
        <w:rPr>
          <w:szCs w:val="28"/>
        </w:rPr>
        <w:t xml:space="preserve"> technique</w:t>
      </w:r>
      <w:r w:rsidRPr="00BE2D50">
        <w:rPr>
          <w:szCs w:val="28"/>
        </w:rPr>
        <w:t xml:space="preserve"> et </w:t>
      </w:r>
      <w:r w:rsidR="00C16B02" w:rsidRPr="00BE2D50">
        <w:rPr>
          <w:szCs w:val="28"/>
        </w:rPr>
        <w:t>professionnel</w:t>
      </w:r>
      <w:r w:rsidR="00523066" w:rsidRPr="00BE2D50">
        <w:rPr>
          <w:szCs w:val="28"/>
        </w:rPr>
        <w:t xml:space="preserve"> ou plutôt social</w:t>
      </w:r>
      <w:r w:rsidR="006857F6" w:rsidRPr="00BE2D50">
        <w:rPr>
          <w:szCs w:val="28"/>
        </w:rPr>
        <w:t xml:space="preserve"> et politique, </w:t>
      </w:r>
      <w:r w:rsidRPr="00BE2D50">
        <w:rPr>
          <w:szCs w:val="28"/>
        </w:rPr>
        <w:t xml:space="preserve">la contribution </w:t>
      </w:r>
      <w:r w:rsidR="006857F6" w:rsidRPr="00BE2D50">
        <w:rPr>
          <w:szCs w:val="28"/>
        </w:rPr>
        <w:t xml:space="preserve">va </w:t>
      </w:r>
      <w:r w:rsidRPr="00BE2D50">
        <w:rPr>
          <w:szCs w:val="28"/>
        </w:rPr>
        <w:t xml:space="preserve">mettre en lumière </w:t>
      </w:r>
      <w:r w:rsidR="00261179" w:rsidRPr="00BE2D50">
        <w:rPr>
          <w:szCs w:val="28"/>
        </w:rPr>
        <w:t>s</w:t>
      </w:r>
      <w:r w:rsidR="006857F6" w:rsidRPr="00BE2D50">
        <w:rPr>
          <w:szCs w:val="28"/>
        </w:rPr>
        <w:t>es horizon</w:t>
      </w:r>
      <w:r w:rsidR="00261179" w:rsidRPr="00BE2D50">
        <w:rPr>
          <w:szCs w:val="28"/>
        </w:rPr>
        <w:t xml:space="preserve">s mentaux </w:t>
      </w:r>
      <w:r w:rsidRPr="00BE2D50">
        <w:rPr>
          <w:szCs w:val="28"/>
        </w:rPr>
        <w:t>et les</w:t>
      </w:r>
      <w:r w:rsidR="006857F6" w:rsidRPr="00BE2D50">
        <w:rPr>
          <w:szCs w:val="28"/>
        </w:rPr>
        <w:t xml:space="preserve"> processus d'acculturation</w:t>
      </w:r>
      <w:r w:rsidRPr="00BE2D50">
        <w:rPr>
          <w:szCs w:val="28"/>
        </w:rPr>
        <w:t xml:space="preserve"> qui le préoccupe</w:t>
      </w:r>
      <w:r w:rsidR="00523066" w:rsidRPr="00BE2D50">
        <w:rPr>
          <w:szCs w:val="28"/>
        </w:rPr>
        <w:t>nt</w:t>
      </w:r>
      <w:r w:rsidR="006857F6" w:rsidRPr="00BE2D50">
        <w:rPr>
          <w:szCs w:val="28"/>
        </w:rPr>
        <w:t xml:space="preserve">. </w:t>
      </w:r>
      <w:r w:rsidR="00C16B02" w:rsidRPr="00BE2D50">
        <w:rPr>
          <w:szCs w:val="28"/>
        </w:rPr>
        <w:t>Et</w:t>
      </w:r>
      <w:r w:rsidR="006857F6" w:rsidRPr="00BE2D50">
        <w:rPr>
          <w:szCs w:val="28"/>
        </w:rPr>
        <w:t xml:space="preserve"> tracer</w:t>
      </w:r>
      <w:r w:rsidR="00C16B02" w:rsidRPr="00BE2D50">
        <w:rPr>
          <w:szCs w:val="28"/>
        </w:rPr>
        <w:t>, en conclusion,</w:t>
      </w:r>
      <w:r w:rsidR="006857F6" w:rsidRPr="00BE2D50">
        <w:rPr>
          <w:szCs w:val="28"/>
        </w:rPr>
        <w:t xml:space="preserve"> son profil anthropologique culturel.</w:t>
      </w:r>
      <w:r w:rsidR="00A666A6" w:rsidRPr="00BE2D50">
        <w:rPr>
          <w:szCs w:val="28"/>
        </w:rPr>
        <w:t xml:space="preserve"> </w:t>
      </w:r>
    </w:p>
    <w:p w:rsidR="004A5A40" w:rsidRPr="00BE2D50" w:rsidRDefault="004A5A40" w:rsidP="00BE2D50">
      <w:pPr>
        <w:pStyle w:val="NoSpacing"/>
        <w:rPr>
          <w:szCs w:val="24"/>
        </w:rPr>
      </w:pPr>
    </w:p>
    <w:sectPr w:rsidR="004A5A40" w:rsidRPr="00BE2D50" w:rsidSect="00A376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FE2A28"/>
    <w:rsid w:val="000902F9"/>
    <w:rsid w:val="000A1B1A"/>
    <w:rsid w:val="00105CE7"/>
    <w:rsid w:val="00154A49"/>
    <w:rsid w:val="001D78C1"/>
    <w:rsid w:val="00200762"/>
    <w:rsid w:val="00216EB7"/>
    <w:rsid w:val="00253103"/>
    <w:rsid w:val="00261179"/>
    <w:rsid w:val="00276964"/>
    <w:rsid w:val="002B3CCD"/>
    <w:rsid w:val="003514E5"/>
    <w:rsid w:val="003A23DB"/>
    <w:rsid w:val="003A4201"/>
    <w:rsid w:val="00410C5C"/>
    <w:rsid w:val="00422660"/>
    <w:rsid w:val="004320FC"/>
    <w:rsid w:val="004A5A40"/>
    <w:rsid w:val="00523066"/>
    <w:rsid w:val="00576B3A"/>
    <w:rsid w:val="005F4D66"/>
    <w:rsid w:val="00677022"/>
    <w:rsid w:val="006857F6"/>
    <w:rsid w:val="006F2F73"/>
    <w:rsid w:val="007110EE"/>
    <w:rsid w:val="0071499E"/>
    <w:rsid w:val="00766357"/>
    <w:rsid w:val="00791AFE"/>
    <w:rsid w:val="00857BF7"/>
    <w:rsid w:val="008E621D"/>
    <w:rsid w:val="00903853"/>
    <w:rsid w:val="00972FD4"/>
    <w:rsid w:val="009B5F89"/>
    <w:rsid w:val="009C2D86"/>
    <w:rsid w:val="009F4CAE"/>
    <w:rsid w:val="00A376E3"/>
    <w:rsid w:val="00A666A6"/>
    <w:rsid w:val="00AF2329"/>
    <w:rsid w:val="00B01CB0"/>
    <w:rsid w:val="00B1224E"/>
    <w:rsid w:val="00BC7781"/>
    <w:rsid w:val="00BE2D50"/>
    <w:rsid w:val="00BF491C"/>
    <w:rsid w:val="00C041AC"/>
    <w:rsid w:val="00C07DDC"/>
    <w:rsid w:val="00C16B02"/>
    <w:rsid w:val="00C51616"/>
    <w:rsid w:val="00C920C4"/>
    <w:rsid w:val="00CB3A1D"/>
    <w:rsid w:val="00CD6674"/>
    <w:rsid w:val="00D15EF6"/>
    <w:rsid w:val="00E0314D"/>
    <w:rsid w:val="00E3173C"/>
    <w:rsid w:val="00E57917"/>
    <w:rsid w:val="00E739C6"/>
    <w:rsid w:val="00F0347F"/>
    <w:rsid w:val="00F240CD"/>
    <w:rsid w:val="00FC71FF"/>
    <w:rsid w:val="00FE2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F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3173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173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173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173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173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73C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73C"/>
    <w:rPr>
      <w:rFonts w:ascii="Lucida Grande" w:hAnsi="Lucida Grande"/>
      <w:sz w:val="18"/>
      <w:szCs w:val="18"/>
    </w:rPr>
  </w:style>
  <w:style w:type="paragraph" w:styleId="NoSpacing">
    <w:name w:val="No Spacing"/>
    <w:uiPriority w:val="1"/>
    <w:qFormat/>
    <w:rsid w:val="00BE2D50"/>
    <w:pPr>
      <w:spacing w:after="0" w:line="240" w:lineRule="auto"/>
    </w:pPr>
  </w:style>
  <w:style w:type="character" w:customStyle="1" w:styleId="st1">
    <w:name w:val="st1"/>
    <w:basedOn w:val="DefaultParagraphFont"/>
    <w:rsid w:val="00BE2D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E3173C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3173C"/>
    <w:pPr>
      <w:spacing w:line="240" w:lineRule="auto"/>
    </w:pPr>
    <w:rPr>
      <w:sz w:val="24"/>
      <w:szCs w:val="24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3173C"/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173C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173C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173C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173C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Ashplant</cp:lastModifiedBy>
  <cp:revision>8</cp:revision>
  <dcterms:created xsi:type="dcterms:W3CDTF">2015-05-29T12:12:00Z</dcterms:created>
  <dcterms:modified xsi:type="dcterms:W3CDTF">2015-11-11T12:49:00Z</dcterms:modified>
</cp:coreProperties>
</file>