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23F4" w:rsidRDefault="008323F4" w:rsidP="008323F4">
      <w:pPr>
        <w:spacing w:after="0" w:line="360" w:lineRule="auto"/>
        <w:jc w:val="both"/>
        <w:rPr>
          <w:rFonts w:ascii="Times New Roman" w:hAnsi="Times New Roman"/>
          <w:sz w:val="24"/>
          <w:szCs w:val="24"/>
          <w:lang w:val="en-US"/>
        </w:rPr>
      </w:pPr>
      <w:r w:rsidRPr="00812B3F">
        <w:rPr>
          <w:rFonts w:ascii="Times New Roman" w:hAnsi="Times New Roman"/>
          <w:i/>
          <w:sz w:val="24"/>
          <w:szCs w:val="24"/>
          <w:lang w:val="en-US"/>
        </w:rPr>
        <w:t>Male/female work - Domestic/extra-domestic work: changing intersections and mobile frontiers</w:t>
      </w:r>
      <w:r w:rsidRPr="00812B3F">
        <w:rPr>
          <w:rFonts w:ascii="Times New Roman" w:hAnsi="Times New Roman"/>
          <w:sz w:val="24"/>
          <w:szCs w:val="24"/>
          <w:lang w:val="en-US"/>
        </w:rPr>
        <w:t xml:space="preserve">. </w:t>
      </w:r>
    </w:p>
    <w:p w:rsidR="008323F4" w:rsidRDefault="008323F4" w:rsidP="008323F4">
      <w:pPr>
        <w:spacing w:after="0" w:line="360" w:lineRule="auto"/>
        <w:jc w:val="both"/>
        <w:rPr>
          <w:rFonts w:ascii="Times New Roman" w:hAnsi="Times New Roman"/>
          <w:sz w:val="24"/>
          <w:szCs w:val="24"/>
          <w:lang w:val="en-US"/>
        </w:rPr>
      </w:pPr>
    </w:p>
    <w:p w:rsidR="008323F4" w:rsidRPr="008323F4" w:rsidRDefault="008323F4" w:rsidP="008323F4">
      <w:pPr>
        <w:spacing w:after="0" w:line="360" w:lineRule="auto"/>
        <w:jc w:val="both"/>
        <w:rPr>
          <w:rFonts w:ascii="Times New Roman" w:hAnsi="Times New Roman"/>
          <w:sz w:val="24"/>
          <w:szCs w:val="24"/>
          <w:lang w:val="it-IT"/>
        </w:rPr>
      </w:pPr>
      <w:r w:rsidRPr="008323F4">
        <w:rPr>
          <w:rFonts w:ascii="Times New Roman" w:hAnsi="Times New Roman"/>
          <w:sz w:val="24"/>
          <w:szCs w:val="24"/>
          <w:lang w:val="it-IT"/>
        </w:rPr>
        <w:t>Raffaella Sarti (</w:t>
      </w:r>
      <w:proofErr w:type="spellStart"/>
      <w:r w:rsidRPr="008323F4">
        <w:rPr>
          <w:rFonts w:ascii="Times New Roman" w:hAnsi="Times New Roman"/>
          <w:sz w:val="24"/>
          <w:szCs w:val="24"/>
          <w:lang w:val="it-IT"/>
        </w:rPr>
        <w:t>University</w:t>
      </w:r>
      <w:proofErr w:type="spellEnd"/>
      <w:r w:rsidRPr="008323F4">
        <w:rPr>
          <w:rFonts w:ascii="Times New Roman" w:hAnsi="Times New Roman"/>
          <w:sz w:val="24"/>
          <w:szCs w:val="24"/>
          <w:lang w:val="it-IT"/>
        </w:rPr>
        <w:t xml:space="preserve"> of Urbino</w:t>
      </w:r>
      <w:proofErr w:type="gramStart"/>
      <w:r w:rsidRPr="008323F4">
        <w:rPr>
          <w:rFonts w:ascii="Times New Roman" w:hAnsi="Times New Roman"/>
          <w:sz w:val="24"/>
          <w:szCs w:val="24"/>
          <w:lang w:val="it-IT"/>
        </w:rPr>
        <w:t>)</w:t>
      </w:r>
      <w:hyperlink r:id="rId4" w:history="1">
        <w:r w:rsidRPr="008323F4">
          <w:rPr>
            <w:rStyle w:val="Hyperlink"/>
            <w:rFonts w:ascii="Times New Roman" w:hAnsi="Times New Roman"/>
            <w:sz w:val="24"/>
            <w:szCs w:val="24"/>
            <w:lang w:val="it-IT"/>
          </w:rPr>
          <w:t>.raffaela.sarti@uniurb.it</w:t>
        </w:r>
        <w:proofErr w:type="gramEnd"/>
      </w:hyperlink>
    </w:p>
    <w:p w:rsidR="008323F4" w:rsidRDefault="008323F4" w:rsidP="008323F4">
      <w:pPr>
        <w:spacing w:after="0" w:line="360" w:lineRule="auto"/>
        <w:jc w:val="both"/>
        <w:rPr>
          <w:rFonts w:ascii="Times New Roman" w:hAnsi="Times New Roman"/>
          <w:b/>
          <w:bCs/>
          <w:iCs/>
          <w:color w:val="000000"/>
          <w:sz w:val="20"/>
          <w:szCs w:val="20"/>
          <w:lang w:val="it-IT"/>
        </w:rPr>
      </w:pPr>
    </w:p>
    <w:p w:rsidR="008323F4" w:rsidRPr="00812B3F" w:rsidRDefault="008323F4" w:rsidP="008323F4">
      <w:pPr>
        <w:spacing w:after="0" w:line="360" w:lineRule="auto"/>
        <w:jc w:val="both"/>
        <w:rPr>
          <w:rFonts w:ascii="Times New Roman" w:hAnsi="Times New Roman"/>
          <w:sz w:val="20"/>
          <w:szCs w:val="20"/>
          <w:lang w:val="en-US"/>
        </w:rPr>
      </w:pPr>
      <w:bookmarkStart w:id="0" w:name="_GoBack"/>
      <w:bookmarkEnd w:id="0"/>
      <w:r w:rsidRPr="00812B3F">
        <w:rPr>
          <w:rFonts w:ascii="Times New Roman" w:hAnsi="Times New Roman"/>
          <w:b/>
          <w:bCs/>
          <w:iCs/>
          <w:color w:val="000000"/>
          <w:sz w:val="20"/>
          <w:szCs w:val="20"/>
          <w:lang w:val="en-US"/>
        </w:rPr>
        <w:t xml:space="preserve">Abstract: </w:t>
      </w:r>
      <w:r w:rsidRPr="00812B3F">
        <w:rPr>
          <w:rFonts w:ascii="Times New Roman" w:hAnsi="Times New Roman"/>
          <w:color w:val="000000"/>
          <w:sz w:val="20"/>
          <w:szCs w:val="20"/>
          <w:lang w:val="en-US"/>
        </w:rPr>
        <w:t>Women’s and gender history have contributed to expanding historians’ territory to the point of including in it the family and the domestic sphere, which used to be considered a space for ‘natural’ relationships, i.e. belonging to nature, as opposed to culture and history. This has also brought the multiple activities performed in the domestic sphere to the attention of historians, which has contributed to questioning the hegemonic definitions of work. The feminist approach has especially contributed to unveiling the ideological construction of female (domestic) work as non-work leading, by mirroring it in many sources, to a gender-biased representation of work: a representation that associated (real) work with males, paid and/or extra-domestic activities.  </w:t>
      </w:r>
    </w:p>
    <w:p w:rsidR="008323F4" w:rsidRPr="00812B3F" w:rsidRDefault="008323F4" w:rsidP="008323F4">
      <w:pPr>
        <w:spacing w:after="0" w:line="360" w:lineRule="auto"/>
        <w:jc w:val="both"/>
        <w:rPr>
          <w:rFonts w:ascii="Times New Roman" w:hAnsi="Times New Roman"/>
          <w:sz w:val="20"/>
          <w:szCs w:val="20"/>
          <w:lang w:val="en-US"/>
        </w:rPr>
      </w:pPr>
      <w:r w:rsidRPr="00812B3F">
        <w:rPr>
          <w:rFonts w:ascii="Times New Roman" w:hAnsi="Times New Roman"/>
          <w:color w:val="000000"/>
          <w:sz w:val="20"/>
          <w:szCs w:val="20"/>
          <w:lang w:val="en-US"/>
        </w:rPr>
        <w:t>In my contribution, I will focus on the studies that, over the last decades, have contributed to a deconstruction of this ideological construct, have looked for methods to overcome the sources bias and have led to a different representation of work, much more multi-faced and comprehensive.</w:t>
      </w:r>
    </w:p>
    <w:p w:rsidR="00C92518" w:rsidRPr="008323F4" w:rsidRDefault="008323F4">
      <w:pPr>
        <w:rPr>
          <w:lang w:val="en-US"/>
        </w:rPr>
      </w:pPr>
    </w:p>
    <w:sectPr w:rsidR="00C92518" w:rsidRPr="008323F4">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4ADD"/>
    <w:rsid w:val="004C4ADD"/>
    <w:rsid w:val="005547A1"/>
    <w:rsid w:val="006D54EC"/>
    <w:rsid w:val="008323F4"/>
    <w:rsid w:val="00CC5A7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5511B5-56E1-4189-B5EC-ED8DA21A4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23F4"/>
    <w:pPr>
      <w:spacing w:after="200" w:line="276" w:lineRule="auto"/>
    </w:pPr>
    <w:rPr>
      <w:rFonts w:ascii="Calibri" w:eastAsia="Calibri" w:hAnsi="Calibri" w:cs="Times New Roman"/>
      <w:lang w:val="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323F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raffaela.sarti@uniurb.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191</Words>
  <Characters>1089</Characters>
  <Application>Microsoft Office Word</Application>
  <DocSecurity>0</DocSecurity>
  <Lines>9</Lines>
  <Paragraphs>2</Paragraphs>
  <ScaleCrop>false</ScaleCrop>
  <Company/>
  <LinksUpToDate>false</LinksUpToDate>
  <CharactersWithSpaces>1278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Giulio Ongaro</dc:creator>
  <cp:keywords/>
  <dc:description/>
  <cp:lastModifiedBy>Giulio Ongaro</cp:lastModifiedBy>
  <cp:revision>2</cp:revision>
  <dcterms:created xsi:type="dcterms:W3CDTF">2015-11-11T18:34:00Z</dcterms:created>
  <dcterms:modified xsi:type="dcterms:W3CDTF">2015-11-11T18:34:00Z</dcterms:modified>
</cp:coreProperties>
</file>