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A1899">
      <w:pPr>
        <w:jc w:val="center"/>
        <w:rPr>
          <w:rFonts w:ascii="Georgia" w:hAnsi="Georgia"/>
          <w:b/>
          <w:bCs/>
          <w:sz w:val="32"/>
          <w:szCs w:val="32"/>
        </w:rPr>
      </w:pPr>
    </w:p>
    <w:p w:rsidR="00000000" w:rsidRDefault="008A1899">
      <w:pPr>
        <w:jc w:val="center"/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>Akkord ist Mord?</w:t>
      </w:r>
    </w:p>
    <w:p w:rsidR="00000000" w:rsidRDefault="008A1899">
      <w:pPr>
        <w:jc w:val="center"/>
        <w:rPr>
          <w:rFonts w:ascii="Georgia" w:hAnsi="Georgia"/>
          <w:b/>
          <w:bCs/>
          <w:sz w:val="32"/>
          <w:szCs w:val="32"/>
        </w:rPr>
      </w:pPr>
    </w:p>
    <w:p w:rsidR="00000000" w:rsidRDefault="008A1899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Piece-work, factory system and workers' organisation </w:t>
      </w:r>
    </w:p>
    <w:p w:rsidR="00000000" w:rsidRDefault="008A1899">
      <w:pPr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in the north-</w:t>
      </w:r>
      <w:r>
        <w:rPr>
          <w:rFonts w:ascii="Georgia" w:hAnsi="Georgia"/>
          <w:sz w:val="28"/>
          <w:szCs w:val="28"/>
        </w:rPr>
        <w:t>G</w:t>
      </w:r>
      <w:r>
        <w:rPr>
          <w:rFonts w:ascii="Georgia" w:hAnsi="Georgia"/>
          <w:sz w:val="28"/>
          <w:szCs w:val="28"/>
        </w:rPr>
        <w:t>erman shipbuilding</w:t>
      </w:r>
    </w:p>
    <w:p w:rsidR="00000000" w:rsidRDefault="008A1899">
      <w:pPr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(1870-1933)</w:t>
      </w:r>
    </w:p>
    <w:p w:rsidR="00000000" w:rsidRDefault="008A1899">
      <w:pPr>
        <w:jc w:val="both"/>
        <w:rPr>
          <w:rFonts w:ascii="Georgia" w:hAnsi="Georgia"/>
          <w:color w:val="000000"/>
          <w:sz w:val="28"/>
          <w:szCs w:val="28"/>
        </w:rPr>
      </w:pPr>
    </w:p>
    <w:p w:rsidR="00000000" w:rsidRDefault="008A1899">
      <w:pPr>
        <w:jc w:val="both"/>
        <w:rPr>
          <w:rFonts w:ascii="Georgia" w:hAnsi="Georgia"/>
          <w:color w:val="000000"/>
          <w:sz w:val="28"/>
          <w:szCs w:val="28"/>
        </w:rPr>
      </w:pPr>
    </w:p>
    <w:p w:rsidR="00000000" w:rsidRDefault="008A1899">
      <w:pPr>
        <w:jc w:val="both"/>
        <w:rPr>
          <w:rFonts w:ascii="Georgia" w:hAnsi="Georgia"/>
          <w:color w:val="000000"/>
          <w:sz w:val="28"/>
          <w:szCs w:val="28"/>
        </w:rPr>
      </w:pPr>
    </w:p>
    <w:p w:rsidR="00000000" w:rsidRDefault="008A1899">
      <w:pPr>
        <w:jc w:val="both"/>
        <w:rPr>
          <w:rFonts w:ascii="Georgia" w:hAnsi="Georgia"/>
          <w:color w:val="000000"/>
          <w:sz w:val="28"/>
          <w:szCs w:val="28"/>
        </w:rPr>
      </w:pPr>
    </w:p>
    <w:p w:rsidR="00000000" w:rsidRDefault="008A1899">
      <w:pPr>
        <w:tabs>
          <w:tab w:val="left" w:pos="405"/>
        </w:tabs>
        <w:jc w:val="both"/>
        <w:rPr>
          <w:rFonts w:ascii="Georgia" w:hAnsi="Georgia"/>
          <w:color w:val="000000"/>
          <w:sz w:val="28"/>
          <w:szCs w:val="28"/>
          <w:lang w:val="de-DE"/>
        </w:rPr>
      </w:pPr>
      <w:r>
        <w:rPr>
          <w:rFonts w:ascii="Georgia" w:hAnsi="Georgia"/>
          <w:color w:val="000000"/>
          <w:sz w:val="28"/>
          <w:szCs w:val="28"/>
        </w:rPr>
        <w:t xml:space="preserve">The paper </w:t>
      </w:r>
      <w:r>
        <w:rPr>
          <w:rFonts w:ascii="Georgia" w:hAnsi="Georgia"/>
          <w:color w:val="000000"/>
          <w:sz w:val="28"/>
          <w:szCs w:val="28"/>
        </w:rPr>
        <w:t>start</w:t>
      </w:r>
      <w:r>
        <w:rPr>
          <w:rFonts w:ascii="Georgia" w:hAnsi="Georgia"/>
          <w:color w:val="000000"/>
          <w:sz w:val="28"/>
          <w:szCs w:val="28"/>
        </w:rPr>
        <w:t>s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>
        <w:rPr>
          <w:rFonts w:ascii="Georgia" w:hAnsi="Georgia"/>
          <w:color w:val="000000"/>
          <w:sz w:val="28"/>
          <w:szCs w:val="28"/>
        </w:rPr>
        <w:t>f</w:t>
      </w:r>
      <w:r>
        <w:rPr>
          <w:rFonts w:ascii="Georgia" w:hAnsi="Georgia"/>
          <w:color w:val="000000"/>
          <w:sz w:val="28"/>
          <w:szCs w:val="28"/>
        </w:rPr>
        <w:t xml:space="preserve">rom the belief that </w:t>
      </w:r>
      <w:r>
        <w:rPr>
          <w:rFonts w:ascii="Georgia" w:hAnsi="Georgia"/>
          <w:color w:val="000000"/>
          <w:sz w:val="28"/>
          <w:szCs w:val="28"/>
        </w:rPr>
        <w:t>the history of the remun</w:t>
      </w:r>
      <w:r>
        <w:rPr>
          <w:rFonts w:ascii="Georgia" w:hAnsi="Georgia"/>
          <w:color w:val="000000"/>
          <w:sz w:val="28"/>
          <w:szCs w:val="28"/>
        </w:rPr>
        <w:t>e</w:t>
      </w:r>
      <w:r>
        <w:rPr>
          <w:rFonts w:ascii="Georgia" w:hAnsi="Georgia"/>
          <w:color w:val="000000"/>
          <w:sz w:val="28"/>
          <w:szCs w:val="28"/>
        </w:rPr>
        <w:t>ration form, especially the structure and the dev</w:t>
      </w:r>
      <w:r>
        <w:rPr>
          <w:rFonts w:ascii="Georgia" w:hAnsi="Georgia"/>
          <w:color w:val="000000"/>
          <w:sz w:val="28"/>
          <w:szCs w:val="28"/>
        </w:rPr>
        <w:t>e</w:t>
      </w:r>
      <w:r>
        <w:rPr>
          <w:rFonts w:ascii="Georgia" w:hAnsi="Georgia"/>
          <w:color w:val="000000"/>
          <w:sz w:val="28"/>
          <w:szCs w:val="28"/>
        </w:rPr>
        <w:t>lop</w:t>
      </w:r>
      <w:r>
        <w:rPr>
          <w:rFonts w:ascii="Georgia" w:hAnsi="Georgia"/>
          <w:color w:val="000000"/>
          <w:sz w:val="28"/>
          <w:szCs w:val="28"/>
        </w:rPr>
        <w:t>ment</w:t>
      </w:r>
      <w:r>
        <w:rPr>
          <w:rFonts w:ascii="Georgia" w:hAnsi="Georgia"/>
          <w:color w:val="000000"/>
          <w:sz w:val="28"/>
          <w:szCs w:val="28"/>
        </w:rPr>
        <w:t xml:space="preserve"> of the piece-</w:t>
      </w:r>
      <w:r>
        <w:rPr>
          <w:rFonts w:ascii="Georgia" w:hAnsi="Georgia"/>
          <w:color w:val="000000"/>
          <w:sz w:val="28"/>
          <w:szCs w:val="28"/>
        </w:rPr>
        <w:t xml:space="preserve">work could  </w:t>
      </w:r>
      <w:r>
        <w:rPr>
          <w:rFonts w:ascii="Georgia" w:hAnsi="Georgia"/>
          <w:color w:val="000000"/>
          <w:sz w:val="28"/>
          <w:szCs w:val="28"/>
        </w:rPr>
        <w:t xml:space="preserve">offer the perspective of an organic study of the history of production, </w:t>
      </w:r>
      <w:r>
        <w:rPr>
          <w:rFonts w:ascii="Georgia" w:hAnsi="Georgia"/>
          <w:color w:val="000000"/>
          <w:sz w:val="28"/>
          <w:szCs w:val="28"/>
        </w:rPr>
        <w:t xml:space="preserve">factory system and </w:t>
      </w:r>
      <w:r>
        <w:rPr>
          <w:rFonts w:ascii="Georgia" w:hAnsi="Georgia"/>
          <w:color w:val="000000"/>
          <w:sz w:val="28"/>
          <w:szCs w:val="28"/>
        </w:rPr>
        <w:t>workers' organisation</w:t>
      </w:r>
      <w:r>
        <w:rPr>
          <w:rFonts w:ascii="Georgia" w:hAnsi="Georgia"/>
          <w:color w:val="000000"/>
          <w:sz w:val="28"/>
          <w:szCs w:val="28"/>
        </w:rPr>
        <w:t xml:space="preserve">. The concret “case study” which </w:t>
      </w:r>
      <w:r>
        <w:rPr>
          <w:rStyle w:val="a5"/>
          <w:rFonts w:ascii="Georgia" w:hAnsi="Georgia"/>
          <w:i w:val="0"/>
          <w:color w:val="000000"/>
          <w:sz w:val="28"/>
          <w:szCs w:val="28"/>
        </w:rPr>
        <w:t xml:space="preserve">it was intended to propose, is the genesis </w:t>
      </w:r>
      <w:r>
        <w:rPr>
          <w:rStyle w:val="a5"/>
          <w:rFonts w:ascii="Georgia" w:hAnsi="Georgia"/>
          <w:i w:val="0"/>
          <w:color w:val="000000"/>
          <w:sz w:val="28"/>
          <w:szCs w:val="28"/>
        </w:rPr>
        <w:t>and</w:t>
      </w:r>
      <w:r>
        <w:rPr>
          <w:rStyle w:val="a5"/>
          <w:rFonts w:ascii="Georgia" w:hAnsi="Georgia"/>
          <w:i w:val="0"/>
          <w:color w:val="000000"/>
          <w:sz w:val="28"/>
          <w:szCs w:val="28"/>
        </w:rPr>
        <w:t xml:space="preserve"> the end</w:t>
      </w:r>
      <w:r>
        <w:rPr>
          <w:rStyle w:val="a5"/>
          <w:rFonts w:ascii="Georgia" w:hAnsi="Georgia"/>
          <w:i w:val="0"/>
          <w:color w:val="000000"/>
          <w:sz w:val="28"/>
          <w:szCs w:val="28"/>
        </w:rPr>
        <w:t>ura</w:t>
      </w:r>
      <w:r>
        <w:rPr>
          <w:rStyle w:val="a5"/>
          <w:rFonts w:ascii="Georgia" w:hAnsi="Georgia"/>
          <w:i w:val="0"/>
          <w:color w:val="000000"/>
          <w:sz w:val="28"/>
          <w:szCs w:val="28"/>
        </w:rPr>
        <w:t xml:space="preserve">nce of the piece-work </w:t>
      </w:r>
      <w:r>
        <w:rPr>
          <w:rStyle w:val="a5"/>
          <w:rFonts w:ascii="Georgia" w:hAnsi="Georgia"/>
          <w:i w:val="0"/>
          <w:color w:val="000000"/>
          <w:sz w:val="28"/>
          <w:szCs w:val="28"/>
        </w:rPr>
        <w:t>system</w:t>
      </w:r>
      <w:r>
        <w:rPr>
          <w:rStyle w:val="a5"/>
          <w:rFonts w:ascii="Georgia" w:hAnsi="Georgia"/>
          <w:i w:val="0"/>
          <w:color w:val="000000"/>
          <w:sz w:val="28"/>
          <w:szCs w:val="28"/>
        </w:rPr>
        <w:t xml:space="preserve"> in the </w:t>
      </w:r>
      <w:r>
        <w:rPr>
          <w:rStyle w:val="a5"/>
          <w:rFonts w:ascii="Georgia" w:hAnsi="Georgia"/>
          <w:i w:val="0"/>
          <w:color w:val="000000"/>
          <w:sz w:val="28"/>
          <w:szCs w:val="28"/>
        </w:rPr>
        <w:t>shipya</w:t>
      </w:r>
      <w:r>
        <w:rPr>
          <w:rStyle w:val="a5"/>
          <w:rFonts w:ascii="Georgia" w:hAnsi="Georgia"/>
          <w:i w:val="0"/>
          <w:color w:val="000000"/>
          <w:sz w:val="28"/>
          <w:szCs w:val="28"/>
        </w:rPr>
        <w:t>rds on the river Weser, in north-west Germany between 1870 and 1933.</w:t>
      </w:r>
      <w:r>
        <w:rPr>
          <w:rFonts w:ascii="Georgia" w:hAnsi="Georgia"/>
          <w:color w:val="000000"/>
          <w:sz w:val="28"/>
          <w:szCs w:val="28"/>
        </w:rPr>
        <w:t xml:space="preserve"> T</w:t>
      </w:r>
      <w:r>
        <w:rPr>
          <w:rFonts w:ascii="Georgia" w:hAnsi="Georgia"/>
          <w:color w:val="000000"/>
          <w:sz w:val="28"/>
          <w:szCs w:val="28"/>
        </w:rPr>
        <w:t>he form and structure of salary, will be considered in a double perspective, as job payment and as the primary matter of contention in factory conflicts.</w:t>
      </w:r>
    </w:p>
    <w:p w:rsidR="00000000" w:rsidRDefault="008A1899">
      <w:pPr>
        <w:tabs>
          <w:tab w:val="left" w:pos="405"/>
        </w:tabs>
        <w:jc w:val="both"/>
        <w:rPr>
          <w:rFonts w:ascii="Georgia" w:hAnsi="Georgia"/>
          <w:color w:val="000000"/>
          <w:sz w:val="28"/>
          <w:szCs w:val="28"/>
          <w:lang w:val="de-DE"/>
        </w:rPr>
      </w:pPr>
    </w:p>
    <w:p w:rsidR="00000000" w:rsidRDefault="008A1899">
      <w:pPr>
        <w:tabs>
          <w:tab w:val="left" w:pos="405"/>
        </w:tabs>
        <w:jc w:val="both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  <w:lang w:val="de-DE"/>
        </w:rPr>
        <w:t>Three related aspects will be t</w:t>
      </w:r>
      <w:r>
        <w:rPr>
          <w:rFonts w:ascii="Georgia" w:hAnsi="Georgia"/>
          <w:color w:val="000000"/>
          <w:sz w:val="28"/>
          <w:szCs w:val="28"/>
          <w:lang w:val="de-DE"/>
        </w:rPr>
        <w:t>aken into consideration:</w:t>
      </w:r>
    </w:p>
    <w:p w:rsidR="00000000" w:rsidRDefault="008A1899">
      <w:pPr>
        <w:tabs>
          <w:tab w:val="left" w:pos="405"/>
        </w:tabs>
        <w:jc w:val="both"/>
        <w:rPr>
          <w:rFonts w:ascii="Georgia" w:hAnsi="Georgia"/>
          <w:color w:val="000000"/>
          <w:sz w:val="28"/>
          <w:szCs w:val="28"/>
        </w:rPr>
      </w:pPr>
    </w:p>
    <w:p w:rsidR="00000000" w:rsidRDefault="008A1899">
      <w:pPr>
        <w:tabs>
          <w:tab w:val="left" w:pos="405"/>
        </w:tabs>
        <w:jc w:val="both"/>
        <w:rPr>
          <w:rFonts w:ascii="Georgia" w:hAnsi="Georgia"/>
          <w:color w:val="000000"/>
          <w:sz w:val="28"/>
          <w:szCs w:val="28"/>
        </w:rPr>
      </w:pPr>
    </w:p>
    <w:p w:rsidR="00000000" w:rsidRDefault="008A1899">
      <w:pPr>
        <w:jc w:val="both"/>
      </w:pPr>
      <w:r>
        <w:rPr>
          <w:rFonts w:ascii="Georgia" w:hAnsi="Georgia"/>
          <w:color w:val="000000"/>
          <w:sz w:val="28"/>
          <w:szCs w:val="28"/>
          <w:lang w:val="de-DE"/>
        </w:rPr>
        <w:t xml:space="preserve">1) </w:t>
      </w:r>
      <w:r>
        <w:rPr>
          <w:rFonts w:ascii="Georgia" w:hAnsi="Georgia"/>
          <w:color w:val="000000"/>
          <w:sz w:val="28"/>
          <w:szCs w:val="28"/>
        </w:rPr>
        <w:t xml:space="preserve">The first plane of analysis is the genetic one. It wuold retrace the piece-work-setting process in the shipbuilding industry and the transition from </w:t>
      </w:r>
      <w:r>
        <w:rPr>
          <w:rFonts w:ascii="Georgia" w:hAnsi="Georgia"/>
          <w:color w:val="000000"/>
          <w:sz w:val="28"/>
          <w:szCs w:val="28"/>
        </w:rPr>
        <w:t>time work’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>
        <w:rPr>
          <w:rFonts w:ascii="Georgia" w:hAnsi="Georgia"/>
          <w:color w:val="000000"/>
          <w:sz w:val="28"/>
          <w:szCs w:val="28"/>
        </w:rPr>
        <w:t xml:space="preserve"> to </w:t>
      </w:r>
      <w:hyperlink r:id="rId4" w:history="1">
        <w:r>
          <w:rPr>
            <w:rFonts w:ascii="Georgia" w:hAnsi="Georgia"/>
            <w:color w:val="000000"/>
            <w:sz w:val="28"/>
          </w:rPr>
          <w:t>performance-linke</w:t>
        </w:r>
      </w:hyperlink>
      <w:r>
        <w:rPr>
          <w:rFonts w:hAnsi="Georgia"/>
          <w:color w:val="000000"/>
          <w:sz w:val="28"/>
        </w:rPr>
        <w:t xml:space="preserve">d wages. In the German shipyards the piece-work </w:t>
      </w:r>
      <w:r>
        <w:rPr>
          <w:rFonts w:hAnsi="Georgia"/>
          <w:color w:val="000000"/>
          <w:sz w:val="28"/>
        </w:rPr>
        <w:t xml:space="preserve">evolved later than other </w:t>
      </w:r>
      <w:r>
        <w:rPr>
          <w:rStyle w:val="a5"/>
          <w:rFonts w:hAnsi="Georgia"/>
          <w:i w:val="0"/>
          <w:color w:val="000000"/>
          <w:sz w:val="28"/>
        </w:rPr>
        <w:t xml:space="preserve">branches </w:t>
      </w:r>
      <w:r>
        <w:rPr>
          <w:rFonts w:hAnsi="Georgia"/>
          <w:color w:val="000000"/>
          <w:sz w:val="28"/>
        </w:rPr>
        <w:t xml:space="preserve">of the </w:t>
      </w:r>
      <w:r>
        <w:rPr>
          <w:rStyle w:val="a5"/>
          <w:rFonts w:hAnsi="Georgia"/>
          <w:i w:val="0"/>
          <w:color w:val="000000"/>
          <w:sz w:val="28"/>
        </w:rPr>
        <w:t xml:space="preserve">metallurgical and mechanical industry, included ironfounder, machine-tool manufactures, locomitive and engine makers. </w:t>
      </w:r>
      <w:r>
        <w:rPr>
          <w:rStyle w:val="a5"/>
          <w:rFonts w:hAnsi="Georgia"/>
          <w:i w:val="0"/>
          <w:color w:val="000000"/>
          <w:sz w:val="28"/>
        </w:rPr>
        <w:t xml:space="preserve">The process </w:t>
      </w:r>
      <w:r>
        <w:rPr>
          <w:rStyle w:val="a5"/>
          <w:rFonts w:hAnsi="Georgia"/>
          <w:i w:val="0"/>
          <w:color w:val="000000"/>
          <w:sz w:val="28"/>
        </w:rPr>
        <w:t xml:space="preserve">of </w:t>
      </w:r>
      <w:r>
        <w:rPr>
          <w:rStyle w:val="a5"/>
          <w:rFonts w:hAnsi="Georgia"/>
          <w:i w:val="0"/>
          <w:color w:val="000000"/>
          <w:sz w:val="28"/>
        </w:rPr>
        <w:t>overcomin</w:t>
      </w:r>
      <w:r>
        <w:rPr>
          <w:rStyle w:val="a5"/>
          <w:rFonts w:hAnsi="Georgia"/>
          <w:i w:val="0"/>
          <w:color w:val="000000"/>
          <w:sz w:val="28"/>
          <w:lang w:val="de-DE"/>
        </w:rPr>
        <w:t>g</w:t>
      </w:r>
      <w:r>
        <w:rPr>
          <w:rStyle w:val="a5"/>
          <w:rFonts w:hAnsi="Georgia"/>
          <w:i w:val="0"/>
          <w:color w:val="000000"/>
          <w:sz w:val="28"/>
        </w:rPr>
        <w:t xml:space="preserve"> the traditional forms of </w:t>
      </w:r>
      <w:r>
        <w:rPr>
          <w:rStyle w:val="a5"/>
          <w:rFonts w:hAnsi="Georgia"/>
          <w:i w:val="0"/>
          <w:color w:val="000000"/>
          <w:sz w:val="28"/>
        </w:rPr>
        <w:t>“</w:t>
      </w:r>
      <w:r>
        <w:rPr>
          <w:rStyle w:val="a5"/>
          <w:rFonts w:hAnsi="Georgia"/>
          <w:i w:val="0"/>
          <w:color w:val="000000"/>
          <w:sz w:val="28"/>
        </w:rPr>
        <w:t>time work</w:t>
      </w:r>
      <w:r>
        <w:rPr>
          <w:rStyle w:val="a5"/>
          <w:rFonts w:hAnsi="Georgia"/>
          <w:i w:val="0"/>
          <w:color w:val="000000"/>
          <w:sz w:val="28"/>
        </w:rPr>
        <w:t>”</w:t>
      </w:r>
      <w:r>
        <w:rPr>
          <w:rStyle w:val="a5"/>
          <w:rFonts w:hAnsi="Georgia"/>
          <w:i w:val="0"/>
          <w:color w:val="000000"/>
          <w:sz w:val="28"/>
        </w:rPr>
        <w:t xml:space="preserve"> was the direct result of the transition from </w:t>
      </w:r>
      <w:r>
        <w:rPr>
          <w:rStyle w:val="a5"/>
          <w:rFonts w:hAnsi="Georgia"/>
          <w:i w:val="0"/>
          <w:color w:val="000000"/>
          <w:sz w:val="28"/>
          <w:lang w:val="de-DE"/>
        </w:rPr>
        <w:t>wood shipbuilding to iron shipbuilding and of the consequent radical change in the shipyard</w:t>
      </w:r>
      <w:r>
        <w:rPr>
          <w:rStyle w:val="a5"/>
          <w:rFonts w:hAnsi="Georgia"/>
          <w:i w:val="0"/>
          <w:color w:val="000000"/>
          <w:sz w:val="28"/>
        </w:rPr>
        <w:t>'s workers squads.</w:t>
      </w:r>
    </w:p>
    <w:p w:rsidR="00000000" w:rsidRDefault="008A1899">
      <w:pPr>
        <w:jc w:val="both"/>
      </w:pPr>
    </w:p>
    <w:p w:rsidR="00000000" w:rsidRDefault="008A1899">
      <w:pPr>
        <w:jc w:val="both"/>
        <w:rPr>
          <w:rStyle w:val="a5"/>
          <w:rFonts w:hAnsi="Georgia"/>
          <w:i w:val="0"/>
          <w:color w:val="000000"/>
          <w:sz w:val="28"/>
          <w:lang w:val="de-DE"/>
        </w:rPr>
      </w:pPr>
      <w:r>
        <w:rPr>
          <w:rStyle w:val="a5"/>
          <w:rFonts w:hAnsi="Georgia"/>
          <w:i w:val="0"/>
          <w:color w:val="000000"/>
          <w:sz w:val="28"/>
        </w:rPr>
        <w:t xml:space="preserve">2) The </w:t>
      </w:r>
      <w:r>
        <w:rPr>
          <w:rStyle w:val="a5"/>
          <w:rFonts w:hAnsi="Georgia"/>
          <w:i w:val="0"/>
          <w:color w:val="000000"/>
          <w:sz w:val="28"/>
        </w:rPr>
        <w:t>turbolent setting process of piece-work wa</w:t>
      </w:r>
      <w:r>
        <w:rPr>
          <w:rStyle w:val="a5"/>
          <w:rFonts w:hAnsi="Georgia"/>
          <w:i w:val="0"/>
          <w:color w:val="000000"/>
          <w:sz w:val="28"/>
        </w:rPr>
        <w:t xml:space="preserve">ges was followed by a almost 30-years-period of relative stabilty which reflected the </w:t>
      </w:r>
      <w:r>
        <w:rPr>
          <w:rStyle w:val="a5"/>
          <w:rFonts w:hAnsi="Georgia"/>
          <w:i w:val="0"/>
          <w:color w:val="000000"/>
          <w:sz w:val="28"/>
        </w:rPr>
        <w:t xml:space="preserve">endurance of a factory system relied on the centrality of skilled workers in production. Thus the continuos cut of piece rates </w:t>
      </w:r>
      <w:r>
        <w:rPr>
          <w:rStyle w:val="a5"/>
          <w:rFonts w:hAnsi="Georgia"/>
          <w:i w:val="0"/>
          <w:color w:val="000000"/>
          <w:sz w:val="28"/>
        </w:rPr>
        <w:t xml:space="preserve">was the most important </w:t>
      </w:r>
      <w:r>
        <w:rPr>
          <w:rStyle w:val="a5"/>
          <w:rFonts w:hAnsi="Georgia"/>
          <w:i w:val="0"/>
          <w:color w:val="000000"/>
          <w:sz w:val="28"/>
        </w:rPr>
        <w:t>instrument, in the h</w:t>
      </w:r>
      <w:r>
        <w:rPr>
          <w:rStyle w:val="a5"/>
          <w:rFonts w:hAnsi="Georgia"/>
          <w:i w:val="0"/>
          <w:color w:val="000000"/>
          <w:sz w:val="28"/>
        </w:rPr>
        <w:t xml:space="preserve">ands of the shipyard employers in order to </w:t>
      </w:r>
      <w:r>
        <w:rPr>
          <w:rStyle w:val="a5"/>
          <w:rFonts w:hAnsi="Georgia"/>
          <w:i w:val="0"/>
          <w:color w:val="000000"/>
          <w:sz w:val="28"/>
        </w:rPr>
        <w:t>intensify the work rate, above all</w:t>
      </w:r>
      <w:r>
        <w:rPr>
          <w:rStyle w:val="a5"/>
          <w:rFonts w:hAnsi="Georgia"/>
          <w:i w:val="0"/>
          <w:color w:val="000000"/>
          <w:sz w:val="28"/>
        </w:rPr>
        <w:t xml:space="preserve"> </w:t>
      </w:r>
      <w:r>
        <w:rPr>
          <w:rStyle w:val="a5"/>
          <w:rFonts w:hAnsi="Georgia"/>
          <w:i w:val="0"/>
          <w:color w:val="000000"/>
          <w:sz w:val="28"/>
        </w:rPr>
        <w:t>i</w:t>
      </w:r>
      <w:r>
        <w:rPr>
          <w:rStyle w:val="a5"/>
          <w:rFonts w:hAnsi="Georgia"/>
          <w:i w:val="0"/>
          <w:color w:val="000000"/>
          <w:sz w:val="28"/>
        </w:rPr>
        <w:t xml:space="preserve">n absence of radical changes in the work organisation and in the </w:t>
      </w:r>
      <w:r>
        <w:rPr>
          <w:rStyle w:val="a5"/>
          <w:rFonts w:hAnsi="Georgia"/>
          <w:i w:val="0"/>
          <w:color w:val="000000"/>
          <w:sz w:val="28"/>
        </w:rPr>
        <w:t xml:space="preserve">tecnological set up. </w:t>
      </w:r>
      <w:r>
        <w:rPr>
          <w:rStyle w:val="a5"/>
          <w:rFonts w:hAnsi="Georgia"/>
          <w:i w:val="0"/>
          <w:color w:val="000000"/>
          <w:sz w:val="28"/>
        </w:rPr>
        <w:t xml:space="preserve">Thus, </w:t>
      </w:r>
      <w:r>
        <w:rPr>
          <w:rStyle w:val="a5"/>
          <w:rFonts w:hAnsi="Georgia"/>
          <w:i w:val="0"/>
          <w:color w:val="000000"/>
          <w:sz w:val="28"/>
        </w:rPr>
        <w:t>cyclical fluctuations, avoided standardisation of the output, traditional organisatio</w:t>
      </w:r>
      <w:r>
        <w:rPr>
          <w:rStyle w:val="a5"/>
          <w:rFonts w:hAnsi="Georgia"/>
          <w:i w:val="0"/>
          <w:color w:val="000000"/>
          <w:sz w:val="28"/>
        </w:rPr>
        <w:t xml:space="preserve">n of the production </w:t>
      </w:r>
      <w:r>
        <w:rPr>
          <w:rStyle w:val="a5"/>
          <w:rFonts w:hAnsi="Georgia"/>
          <w:i w:val="0"/>
          <w:color w:val="000000"/>
          <w:sz w:val="28"/>
          <w:lang w:val="de-DE"/>
        </w:rPr>
        <w:t xml:space="preserve">made difficult the rise of </w:t>
      </w:r>
      <w:r>
        <w:rPr>
          <w:rStyle w:val="a5"/>
          <w:rFonts w:hAnsi="Georgia"/>
          <w:i w:val="0"/>
          <w:color w:val="000000"/>
          <w:sz w:val="28"/>
          <w:lang w:val="de-DE"/>
        </w:rPr>
        <w:t xml:space="preserve">the scientific management. </w:t>
      </w:r>
    </w:p>
    <w:p w:rsidR="00000000" w:rsidRDefault="008A1899">
      <w:pPr>
        <w:jc w:val="both"/>
        <w:rPr>
          <w:rFonts w:ascii="Georgia" w:hAnsi="Georgia"/>
          <w:color w:val="000000"/>
          <w:sz w:val="28"/>
          <w:szCs w:val="28"/>
        </w:rPr>
      </w:pPr>
      <w:r>
        <w:rPr>
          <w:rStyle w:val="a5"/>
          <w:rFonts w:hAnsi="Georgia"/>
          <w:i w:val="0"/>
          <w:color w:val="000000"/>
          <w:sz w:val="28"/>
          <w:lang w:val="de-DE"/>
        </w:rPr>
        <w:t>At the same time, t</w:t>
      </w:r>
      <w:r>
        <w:rPr>
          <w:rStyle w:val="a5"/>
          <w:rFonts w:hAnsi="Georgia"/>
          <w:i w:val="0"/>
          <w:color w:val="000000"/>
          <w:sz w:val="28"/>
          <w:lang w:val="de-DE"/>
        </w:rPr>
        <w:t>h</w:t>
      </w:r>
      <w:r>
        <w:rPr>
          <w:rStyle w:val="a5"/>
          <w:rFonts w:hAnsi="Georgia"/>
          <w:i w:val="0"/>
          <w:color w:val="000000"/>
          <w:sz w:val="28"/>
          <w:lang w:val="de-DE"/>
        </w:rPr>
        <w:t xml:space="preserve">ese </w:t>
      </w:r>
      <w:r>
        <w:rPr>
          <w:rStyle w:val="a5"/>
          <w:rFonts w:hAnsi="Georgia"/>
          <w:i w:val="0"/>
          <w:color w:val="000000"/>
          <w:sz w:val="28"/>
          <w:lang w:val="de-DE"/>
        </w:rPr>
        <w:t>characteristics</w:t>
      </w:r>
      <w:r>
        <w:rPr>
          <w:rStyle w:val="a5"/>
          <w:rFonts w:hAnsi="Georgia"/>
          <w:i w:val="0"/>
          <w:color w:val="000000"/>
          <w:sz w:val="28"/>
        </w:rPr>
        <w:t xml:space="preserve"> of </w:t>
      </w:r>
      <w:r>
        <w:rPr>
          <w:rStyle w:val="a5"/>
          <w:rFonts w:hAnsi="Georgia"/>
          <w:i w:val="0"/>
          <w:color w:val="000000"/>
          <w:sz w:val="28"/>
        </w:rPr>
        <w:t xml:space="preserve">the </w:t>
      </w:r>
      <w:r>
        <w:rPr>
          <w:rStyle w:val="a5"/>
          <w:rFonts w:hAnsi="Georgia"/>
          <w:i w:val="0"/>
          <w:color w:val="000000"/>
          <w:sz w:val="28"/>
        </w:rPr>
        <w:t>facto</w:t>
      </w:r>
      <w:r>
        <w:rPr>
          <w:rStyle w:val="a5"/>
          <w:rFonts w:hAnsi="Georgia"/>
          <w:i w:val="0"/>
          <w:color w:val="000000"/>
          <w:sz w:val="28"/>
        </w:rPr>
        <w:t>r</w:t>
      </w:r>
      <w:r>
        <w:rPr>
          <w:rStyle w:val="a5"/>
          <w:rFonts w:hAnsi="Georgia"/>
          <w:i w:val="0"/>
          <w:color w:val="000000"/>
          <w:sz w:val="28"/>
        </w:rPr>
        <w:t>y system</w:t>
      </w:r>
      <w:r>
        <w:rPr>
          <w:rStyle w:val="a5"/>
          <w:rFonts w:hAnsi="Georgia"/>
          <w:i w:val="0"/>
          <w:color w:val="000000"/>
          <w:sz w:val="28"/>
        </w:rPr>
        <w:t xml:space="preserve"> made impossibile the implementation of the tayloristic </w:t>
      </w:r>
      <w:r>
        <w:rPr>
          <w:rStyle w:val="a5"/>
          <w:rFonts w:hAnsi="Georgia"/>
          <w:i w:val="0"/>
          <w:color w:val="000000"/>
          <w:sz w:val="28"/>
        </w:rPr>
        <w:t>"differential piece rate system", which relied on accurate measu</w:t>
      </w:r>
      <w:r>
        <w:rPr>
          <w:rStyle w:val="a5"/>
          <w:rFonts w:hAnsi="Georgia"/>
          <w:i w:val="0"/>
          <w:color w:val="000000"/>
          <w:sz w:val="28"/>
        </w:rPr>
        <w:t xml:space="preserve">rements of productivity rates to create a "standard" production output target. </w:t>
      </w:r>
      <w:r>
        <w:rPr>
          <w:rStyle w:val="a5"/>
          <w:rFonts w:hAnsi="Georgia"/>
          <w:i w:val="0"/>
          <w:color w:val="000000"/>
          <w:sz w:val="28"/>
        </w:rPr>
        <w:t xml:space="preserve">This payment system </w:t>
      </w:r>
      <w:r>
        <w:rPr>
          <w:rStyle w:val="a5"/>
          <w:rFonts w:hAnsi="Georgia"/>
          <w:i w:val="0"/>
          <w:color w:val="000000"/>
          <w:sz w:val="28"/>
        </w:rPr>
        <w:t>was</w:t>
      </w:r>
      <w:r>
        <w:rPr>
          <w:rStyle w:val="a5"/>
          <w:rFonts w:hAnsi="Georgia"/>
          <w:i w:val="0"/>
          <w:color w:val="000000"/>
          <w:sz w:val="28"/>
        </w:rPr>
        <w:t xml:space="preserve"> difficult to carry through in practice, mostly because of the </w:t>
      </w:r>
      <w:r>
        <w:rPr>
          <w:rStyle w:val="a5"/>
          <w:rFonts w:hAnsi="Georgia"/>
          <w:i w:val="0"/>
          <w:color w:val="000000"/>
          <w:sz w:val="28"/>
        </w:rPr>
        <w:t xml:space="preserve">low level of standardisation of the production and because of the scarce </w:t>
      </w:r>
      <w:r>
        <w:rPr>
          <w:rStyle w:val="a5"/>
          <w:rFonts w:hAnsi="Georgia"/>
          <w:i w:val="0"/>
          <w:color w:val="000000"/>
          <w:sz w:val="28"/>
        </w:rPr>
        <w:lastRenderedPageBreak/>
        <w:t>division of work i</w:t>
      </w:r>
      <w:r>
        <w:rPr>
          <w:rStyle w:val="a5"/>
          <w:rFonts w:hAnsi="Georgia"/>
          <w:i w:val="0"/>
          <w:color w:val="000000"/>
          <w:sz w:val="28"/>
        </w:rPr>
        <w:t xml:space="preserve">n the shipyards. </w:t>
      </w:r>
      <w:r>
        <w:rPr>
          <w:rFonts w:ascii="Georgia" w:hAnsi="Georgia"/>
          <w:color w:val="000000"/>
          <w:sz w:val="28"/>
          <w:szCs w:val="28"/>
        </w:rPr>
        <w:t>Indeed, the key factors of production were largely manual skills and empirical working knowledges over which the management had little controll.</w:t>
      </w:r>
    </w:p>
    <w:p w:rsidR="00000000" w:rsidRDefault="008A1899">
      <w:pPr>
        <w:jc w:val="both"/>
        <w:rPr>
          <w:rFonts w:ascii="Georgia" w:hAnsi="Georgia"/>
          <w:color w:val="000000"/>
          <w:sz w:val="28"/>
          <w:szCs w:val="28"/>
        </w:rPr>
      </w:pPr>
    </w:p>
    <w:p w:rsidR="00000000" w:rsidRDefault="008A1899">
      <w:pPr>
        <w:jc w:val="both"/>
        <w:rPr>
          <w:rFonts w:ascii="Georgia" w:hAnsi="Georgia"/>
          <w:color w:val="000000"/>
          <w:sz w:val="28"/>
          <w:szCs w:val="28"/>
        </w:rPr>
      </w:pPr>
    </w:p>
    <w:p w:rsidR="00000000" w:rsidRDefault="008A1899">
      <w:pPr>
        <w:jc w:val="both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3) The history of remun</w:t>
      </w:r>
      <w:r>
        <w:rPr>
          <w:rFonts w:ascii="Georgia" w:hAnsi="Georgia"/>
          <w:color w:val="000000"/>
          <w:sz w:val="28"/>
          <w:szCs w:val="28"/>
        </w:rPr>
        <w:t>e</w:t>
      </w:r>
      <w:r>
        <w:rPr>
          <w:rFonts w:ascii="Georgia" w:hAnsi="Georgia"/>
          <w:color w:val="000000"/>
          <w:sz w:val="28"/>
          <w:szCs w:val="28"/>
        </w:rPr>
        <w:t xml:space="preserve">ration and of remuneration forms </w:t>
      </w:r>
      <w:r>
        <w:rPr>
          <w:rFonts w:ascii="Georgia" w:hAnsi="Georgia"/>
          <w:color w:val="000000"/>
          <w:sz w:val="28"/>
          <w:szCs w:val="28"/>
        </w:rPr>
        <w:t>is a tematic issue that goes beyond</w:t>
      </w:r>
      <w:r>
        <w:rPr>
          <w:rFonts w:ascii="Georgia" w:hAnsi="Georgia"/>
          <w:color w:val="000000"/>
          <w:sz w:val="28"/>
          <w:szCs w:val="28"/>
        </w:rPr>
        <w:t xml:space="preserve"> the tecnical aspects of wages and salaries and makes it possible to extend the analysis to the industrial relation</w:t>
      </w:r>
      <w:r>
        <w:rPr>
          <w:rFonts w:ascii="Georgia" w:hAnsi="Georgia"/>
          <w:color w:val="000000"/>
          <w:sz w:val="28"/>
          <w:szCs w:val="28"/>
        </w:rPr>
        <w:t>s</w:t>
      </w:r>
      <w:r>
        <w:rPr>
          <w:rFonts w:ascii="Georgia" w:hAnsi="Georgia"/>
          <w:color w:val="000000"/>
          <w:sz w:val="28"/>
          <w:szCs w:val="28"/>
        </w:rPr>
        <w:t xml:space="preserve"> among the shipyards.</w:t>
      </w:r>
    </w:p>
    <w:p w:rsidR="00000000" w:rsidRDefault="008A1899">
      <w:pPr>
        <w:jc w:val="both"/>
        <w:rPr>
          <w:rStyle w:val="a5"/>
          <w:rFonts w:ascii="Georgia" w:hAnsi="Georgia"/>
          <w:i w:val="0"/>
          <w:iCs w:val="0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In the shipbuilding industry, piece-work rates were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>
        <w:rPr>
          <w:rFonts w:ascii="Georgia" w:hAnsi="Georgia"/>
          <w:color w:val="000000"/>
          <w:sz w:val="28"/>
          <w:szCs w:val="28"/>
        </w:rPr>
        <w:t xml:space="preserve">the </w:t>
      </w:r>
      <w:r>
        <w:rPr>
          <w:rFonts w:ascii="Georgia" w:hAnsi="Georgia"/>
          <w:color w:val="000000"/>
          <w:sz w:val="28"/>
          <w:szCs w:val="28"/>
        </w:rPr>
        <w:t xml:space="preserve">primary matter of contention in factory conflicts: </w:t>
      </w:r>
      <w:r>
        <w:rPr>
          <w:rFonts w:ascii="Georgia" w:hAnsi="Georgia"/>
          <w:color w:val="000000"/>
          <w:sz w:val="28"/>
          <w:szCs w:val="28"/>
        </w:rPr>
        <w:t>at the same</w:t>
      </w:r>
      <w:r>
        <w:rPr>
          <w:rFonts w:ascii="Georgia" w:hAnsi="Georgia"/>
          <w:color w:val="000000"/>
          <w:sz w:val="28"/>
          <w:szCs w:val="28"/>
        </w:rPr>
        <w:t xml:space="preserve"> time </w:t>
      </w:r>
      <w:r>
        <w:rPr>
          <w:rFonts w:ascii="Georgia" w:hAnsi="Georgia"/>
          <w:color w:val="000000"/>
          <w:sz w:val="28"/>
          <w:szCs w:val="28"/>
        </w:rPr>
        <w:t xml:space="preserve">the </w:t>
      </w:r>
      <w:r>
        <w:rPr>
          <w:rFonts w:ascii="Georgia" w:hAnsi="Georgia"/>
          <w:color w:val="000000"/>
          <w:sz w:val="28"/>
          <w:szCs w:val="28"/>
        </w:rPr>
        <w:t>mainly cohesive factor</w:t>
      </w:r>
      <w:r>
        <w:rPr>
          <w:rFonts w:ascii="Georgia" w:hAnsi="Georgia"/>
          <w:color w:val="000000"/>
          <w:sz w:val="28"/>
          <w:szCs w:val="28"/>
        </w:rPr>
        <w:t>s</w:t>
      </w:r>
      <w:r>
        <w:rPr>
          <w:rFonts w:ascii="Georgia" w:hAnsi="Georgia"/>
          <w:color w:val="000000"/>
          <w:sz w:val="28"/>
          <w:szCs w:val="28"/>
        </w:rPr>
        <w:t xml:space="preserve"> of the workers' organisations a</w:t>
      </w:r>
      <w:r>
        <w:rPr>
          <w:rFonts w:ascii="Georgia" w:hAnsi="Georgia"/>
          <w:color w:val="000000"/>
          <w:sz w:val="28"/>
          <w:szCs w:val="28"/>
        </w:rPr>
        <w:t>nd</w:t>
      </w:r>
      <w:r>
        <w:rPr>
          <w:rFonts w:ascii="Georgia" w:hAnsi="Georgia"/>
          <w:color w:val="000000"/>
          <w:sz w:val="28"/>
          <w:szCs w:val="28"/>
        </w:rPr>
        <w:t xml:space="preserve"> unions</w:t>
      </w:r>
      <w:r>
        <w:rPr>
          <w:rFonts w:ascii="Georgia" w:hAnsi="Georgia"/>
          <w:color w:val="000000"/>
          <w:sz w:val="28"/>
          <w:szCs w:val="28"/>
        </w:rPr>
        <w:t xml:space="preserve"> </w:t>
      </w:r>
      <w:r>
        <w:rPr>
          <w:rFonts w:ascii="Georgia" w:hAnsi="Georgia"/>
          <w:color w:val="000000"/>
          <w:sz w:val="28"/>
          <w:szCs w:val="28"/>
        </w:rPr>
        <w:t xml:space="preserve">were aimed to contrast the </w:t>
      </w:r>
      <w:r>
        <w:rPr>
          <w:rStyle w:val="a5"/>
          <w:rFonts w:ascii="Georgia" w:hAnsi="Georgia"/>
          <w:i w:val="0"/>
          <w:color w:val="000000"/>
          <w:sz w:val="28"/>
          <w:szCs w:val="28"/>
        </w:rPr>
        <w:t>manufacturers strategy to</w:t>
      </w:r>
      <w:r>
        <w:rPr>
          <w:rStyle w:val="a5"/>
          <w:rFonts w:ascii="Georgia" w:hAnsi="Georgia"/>
          <w:i w:val="0"/>
          <w:iCs w:val="0"/>
          <w:color w:val="000000"/>
          <w:sz w:val="28"/>
          <w:szCs w:val="28"/>
        </w:rPr>
        <w:t xml:space="preserve"> cut the rates and to harden t</w:t>
      </w:r>
      <w:r>
        <w:rPr>
          <w:rStyle w:val="a5"/>
          <w:rFonts w:ascii="Georgia" w:hAnsi="Georgia"/>
          <w:i w:val="0"/>
          <w:iCs w:val="0"/>
          <w:color w:val="000000"/>
          <w:sz w:val="28"/>
          <w:szCs w:val="28"/>
        </w:rPr>
        <w:t>he</w:t>
      </w:r>
      <w:r>
        <w:rPr>
          <w:rStyle w:val="a5"/>
          <w:rFonts w:ascii="Georgia" w:hAnsi="Georgia"/>
          <w:i w:val="0"/>
          <w:iCs w:val="0"/>
          <w:color w:val="000000"/>
          <w:sz w:val="28"/>
          <w:szCs w:val="28"/>
        </w:rPr>
        <w:t xml:space="preserve"> factory discipline and  </w:t>
      </w:r>
      <w:r>
        <w:rPr>
          <w:rStyle w:val="a5"/>
          <w:rFonts w:ascii="Georgia" w:hAnsi="Georgia"/>
          <w:i w:val="0"/>
          <w:iCs w:val="0"/>
          <w:color w:val="000000"/>
          <w:sz w:val="28"/>
          <w:szCs w:val="28"/>
        </w:rPr>
        <w:t xml:space="preserve">were aimed </w:t>
      </w:r>
      <w:r>
        <w:rPr>
          <w:rStyle w:val="a5"/>
          <w:rFonts w:ascii="Georgia" w:hAnsi="Georgia"/>
          <w:i w:val="0"/>
          <w:iCs w:val="0"/>
          <w:color w:val="000000"/>
          <w:sz w:val="28"/>
          <w:szCs w:val="28"/>
        </w:rPr>
        <w:t xml:space="preserve">to </w:t>
      </w:r>
      <w:r>
        <w:rPr>
          <w:rStyle w:val="a5"/>
          <w:rFonts w:ascii="Georgia" w:hAnsi="Georgia"/>
          <w:i w:val="0"/>
          <w:color w:val="000000"/>
          <w:sz w:val="28"/>
          <w:szCs w:val="28"/>
        </w:rPr>
        <w:t xml:space="preserve">protect the wage standard. </w:t>
      </w:r>
    </w:p>
    <w:p w:rsidR="00000000" w:rsidRDefault="008A1899">
      <w:pPr>
        <w:jc w:val="both"/>
      </w:pPr>
      <w:r>
        <w:rPr>
          <w:rStyle w:val="a5"/>
          <w:rFonts w:ascii="Georgia" w:hAnsi="Georgia"/>
          <w:i w:val="0"/>
          <w:iCs w:val="0"/>
          <w:color w:val="000000"/>
          <w:sz w:val="28"/>
          <w:szCs w:val="28"/>
        </w:rPr>
        <w:t>Also the the genetic process o</w:t>
      </w:r>
      <w:r>
        <w:rPr>
          <w:rStyle w:val="a5"/>
          <w:rFonts w:ascii="Georgia" w:hAnsi="Georgia"/>
          <w:i w:val="0"/>
          <w:iCs w:val="0"/>
          <w:color w:val="000000"/>
          <w:sz w:val="28"/>
          <w:szCs w:val="28"/>
        </w:rPr>
        <w:t xml:space="preserve">f the  workers' committees in the shipbuilding industry tends to confirm the hypothesis of the perduring centrality of the piece-work problem for </w:t>
      </w:r>
      <w:r>
        <w:rPr>
          <w:rStyle w:val="a5"/>
          <w:rFonts w:ascii="Georgia" w:hAnsi="Georgia"/>
          <w:i w:val="0"/>
          <w:iCs w:val="0"/>
          <w:color w:val="000000"/>
          <w:sz w:val="28"/>
          <w:szCs w:val="28"/>
        </w:rPr>
        <w:t xml:space="preserve">Labour Unions.  </w:t>
      </w:r>
      <w:r>
        <w:rPr>
          <w:rStyle w:val="a5"/>
          <w:rFonts w:ascii="Georgia" w:hAnsi="Georgia"/>
          <w:i w:val="0"/>
          <w:iCs w:val="0"/>
          <w:color w:val="000000"/>
          <w:sz w:val="28"/>
          <w:szCs w:val="28"/>
        </w:rPr>
        <w:t>W</w:t>
      </w:r>
      <w:r>
        <w:rPr>
          <w:rStyle w:val="a5"/>
          <w:rFonts w:ascii="Georgia" w:hAnsi="Georgia"/>
          <w:i w:val="0"/>
          <w:iCs w:val="0"/>
          <w:color w:val="000000"/>
          <w:sz w:val="28"/>
          <w:szCs w:val="28"/>
        </w:rPr>
        <w:t xml:space="preserve">orkers' committees, </w:t>
      </w:r>
      <w:r>
        <w:rPr>
          <w:rStyle w:val="a5"/>
          <w:rFonts w:ascii="Georgia" w:hAnsi="Georgia"/>
          <w:i w:val="0"/>
          <w:iCs w:val="0"/>
          <w:color w:val="000000"/>
          <w:sz w:val="28"/>
          <w:szCs w:val="28"/>
        </w:rPr>
        <w:t>indeed,</w:t>
      </w:r>
      <w:r>
        <w:rPr>
          <w:rStyle w:val="a5"/>
          <w:rFonts w:ascii="Georgia" w:hAnsi="Georgia"/>
          <w:i w:val="0"/>
          <w:color w:val="000000"/>
          <w:sz w:val="28"/>
          <w:szCs w:val="28"/>
        </w:rPr>
        <w:t xml:space="preserve"> were mostly shop-based committees, </w:t>
      </w:r>
      <w:r>
        <w:rPr>
          <w:rStyle w:val="a5"/>
          <w:rFonts w:ascii="Georgia" w:hAnsi="Georgia"/>
          <w:i w:val="0"/>
          <w:color w:val="000000"/>
          <w:sz w:val="28"/>
          <w:szCs w:val="28"/>
        </w:rPr>
        <w:t xml:space="preserve">able to organize workers from </w:t>
      </w:r>
      <w:r>
        <w:rPr>
          <w:rStyle w:val="a5"/>
          <w:rFonts w:ascii="Georgia" w:hAnsi="Georgia"/>
          <w:i w:val="0"/>
          <w:color w:val="000000"/>
          <w:sz w:val="28"/>
          <w:szCs w:val="28"/>
        </w:rPr>
        <w:t xml:space="preserve">different skill groups, central to the struggle against piecework, </w:t>
      </w:r>
      <w:r>
        <w:rPr>
          <w:rStyle w:val="a5"/>
          <w:rFonts w:ascii="Georgia" w:hAnsi="Georgia"/>
          <w:i w:val="0"/>
          <w:iCs w:val="0"/>
          <w:color w:val="000000"/>
          <w:sz w:val="28"/>
          <w:szCs w:val="28"/>
        </w:rPr>
        <w:t xml:space="preserve">and </w:t>
      </w:r>
      <w:r>
        <w:rPr>
          <w:rStyle w:val="a5"/>
          <w:rFonts w:ascii="Georgia" w:hAnsi="Georgia"/>
          <w:i w:val="0"/>
          <w:iCs w:val="0"/>
          <w:color w:val="000000"/>
          <w:sz w:val="28"/>
          <w:szCs w:val="28"/>
        </w:rPr>
        <w:t xml:space="preserve">to </w:t>
      </w:r>
      <w:r>
        <w:rPr>
          <w:rStyle w:val="a5"/>
          <w:rFonts w:ascii="Georgia" w:hAnsi="Georgia"/>
          <w:i w:val="0"/>
          <w:iCs w:val="0"/>
          <w:color w:val="000000"/>
          <w:sz w:val="28"/>
          <w:szCs w:val="28"/>
        </w:rPr>
        <w:t xml:space="preserve">the emergence, especially in the vision of workers' councils </w:t>
      </w:r>
      <w:r>
        <w:rPr>
          <w:rStyle w:val="a5"/>
          <w:rFonts w:ascii="Georgia" w:hAnsi="Georgia"/>
          <w:i w:val="0"/>
          <w:iCs w:val="0"/>
          <w:color w:val="000000"/>
          <w:sz w:val="28"/>
          <w:szCs w:val="28"/>
        </w:rPr>
        <w:t>(1918-1921)</w:t>
      </w:r>
      <w:r>
        <w:rPr>
          <w:rStyle w:val="a5"/>
          <w:rFonts w:ascii="Georgia" w:hAnsi="Georgia"/>
          <w:i w:val="0"/>
          <w:iCs w:val="0"/>
          <w:color w:val="000000"/>
          <w:sz w:val="28"/>
          <w:szCs w:val="28"/>
        </w:rPr>
        <w:t xml:space="preserve"> of </w:t>
      </w:r>
      <w:r>
        <w:rPr>
          <w:rStyle w:val="a5"/>
          <w:rFonts w:ascii="Georgia" w:hAnsi="Georgia"/>
          <w:i w:val="0"/>
          <w:iCs w:val="0"/>
          <w:color w:val="000000"/>
          <w:sz w:val="28"/>
          <w:szCs w:val="28"/>
        </w:rPr>
        <w:t xml:space="preserve">stances concerning workers' control on production. </w:t>
      </w:r>
    </w:p>
    <w:p w:rsidR="00000000" w:rsidRDefault="008A1899">
      <w:pPr>
        <w:jc w:val="both"/>
      </w:pPr>
    </w:p>
    <w:p w:rsidR="00000000" w:rsidRDefault="008A1899">
      <w:pPr>
        <w:shd w:val="clear" w:color="auto" w:fill="FFFFFF"/>
        <w:spacing w:line="360" w:lineRule="auto"/>
        <w:jc w:val="both"/>
        <w:rPr>
          <w:color w:val="000000"/>
        </w:rPr>
      </w:pPr>
    </w:p>
    <w:p w:rsidR="00000000" w:rsidRDefault="008A1899">
      <w:pPr>
        <w:shd w:val="clear" w:color="auto" w:fill="FFFFFF"/>
        <w:spacing w:line="360" w:lineRule="auto"/>
        <w:jc w:val="both"/>
        <w:rPr>
          <w:color w:val="000000"/>
        </w:rPr>
      </w:pPr>
    </w:p>
    <w:p w:rsidR="00000000" w:rsidRDefault="008A1899">
      <w:pPr>
        <w:shd w:val="clear" w:color="auto" w:fill="FFFFFF"/>
        <w:spacing w:line="360" w:lineRule="auto"/>
        <w:rPr>
          <w:rFonts w:ascii="Georgia" w:hAnsi="Georgia"/>
          <w:color w:val="000000"/>
        </w:rPr>
      </w:pPr>
    </w:p>
    <w:p w:rsidR="00000000" w:rsidRDefault="008A1899">
      <w:pPr>
        <w:shd w:val="clear" w:color="auto" w:fill="FFFFFF"/>
        <w:spacing w:line="360" w:lineRule="auto"/>
        <w:rPr>
          <w:rFonts w:ascii="Georgia" w:hAnsi="Georgia"/>
          <w:color w:val="000000"/>
        </w:rPr>
      </w:pPr>
    </w:p>
    <w:p w:rsidR="00000000" w:rsidRDefault="008A1899">
      <w:pPr>
        <w:shd w:val="clear" w:color="auto" w:fill="FFFFFF"/>
        <w:spacing w:line="360" w:lineRule="auto"/>
        <w:rPr>
          <w:rFonts w:ascii="Georgia" w:hAnsi="Georgia"/>
          <w:color w:val="000000"/>
        </w:rPr>
      </w:pPr>
    </w:p>
    <w:p w:rsidR="00000000" w:rsidRDefault="008A1899">
      <w:pPr>
        <w:shd w:val="clear" w:color="auto" w:fill="FFFFFF"/>
        <w:spacing w:line="360" w:lineRule="auto"/>
        <w:rPr>
          <w:rFonts w:ascii="Georgia" w:hAnsi="Georgia"/>
          <w:color w:val="000000"/>
        </w:rPr>
      </w:pPr>
    </w:p>
    <w:p w:rsidR="00000000" w:rsidRDefault="008A1899">
      <w:pPr>
        <w:shd w:val="clear" w:color="auto" w:fill="FFFFFF"/>
        <w:spacing w:line="360" w:lineRule="auto"/>
        <w:rPr>
          <w:rFonts w:ascii="Georgia" w:hAnsi="Georgia"/>
          <w:color w:val="000000"/>
        </w:rPr>
      </w:pPr>
    </w:p>
    <w:p w:rsidR="00000000" w:rsidRDefault="008A1899">
      <w:pPr>
        <w:shd w:val="clear" w:color="auto" w:fill="FFFFFF"/>
        <w:spacing w:line="360" w:lineRule="auto"/>
        <w:rPr>
          <w:rFonts w:ascii="Georgia" w:hAnsi="Georgia"/>
          <w:color w:val="000000"/>
        </w:rPr>
      </w:pPr>
    </w:p>
    <w:p w:rsidR="00000000" w:rsidRDefault="008A1899">
      <w:pPr>
        <w:shd w:val="clear" w:color="auto" w:fill="FFFFFF"/>
        <w:spacing w:line="360" w:lineRule="auto"/>
        <w:rPr>
          <w:rFonts w:ascii="Georgia" w:hAnsi="Georgia"/>
          <w:color w:val="000000"/>
        </w:rPr>
      </w:pPr>
    </w:p>
    <w:p w:rsidR="00000000" w:rsidRDefault="008A1899">
      <w:pPr>
        <w:shd w:val="clear" w:color="auto" w:fill="FFFFFF"/>
        <w:spacing w:line="360" w:lineRule="auto"/>
        <w:rPr>
          <w:rFonts w:ascii="Georgia" w:hAnsi="Georgia"/>
          <w:color w:val="000000"/>
        </w:rPr>
      </w:pPr>
    </w:p>
    <w:p w:rsidR="00000000" w:rsidRDefault="008A1899">
      <w:pPr>
        <w:shd w:val="clear" w:color="auto" w:fill="FFFFFF"/>
        <w:spacing w:line="360" w:lineRule="auto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Antonio Farina (University of Cagliari – St</w:t>
      </w:r>
      <w:r>
        <w:rPr>
          <w:rFonts w:ascii="Georgia" w:hAnsi="Georgia"/>
          <w:color w:val="000000"/>
        </w:rPr>
        <w:t xml:space="preserve">iftung </w:t>
      </w:r>
      <w:r>
        <w:rPr>
          <w:rFonts w:ascii="Georgia" w:hAnsi="Georgia"/>
          <w:color w:val="000000"/>
          <w:lang w:val="de-DE"/>
        </w:rPr>
        <w:t>für Sozialgeschichte des XX Jahrhunderts, Bremen</w:t>
      </w:r>
      <w:r>
        <w:rPr>
          <w:rFonts w:ascii="Georgia" w:hAnsi="Georgia"/>
          <w:color w:val="000000"/>
        </w:rPr>
        <w:t>)</w:t>
      </w:r>
    </w:p>
    <w:p w:rsidR="00000000" w:rsidRDefault="008A1899">
      <w:pPr>
        <w:shd w:val="clear" w:color="auto" w:fill="FFFFFF"/>
        <w:spacing w:line="360" w:lineRule="auto"/>
        <w:rPr>
          <w:rFonts w:ascii="Georgia" w:hAnsi="Georgia"/>
          <w:color w:val="000000"/>
        </w:rPr>
      </w:pPr>
    </w:p>
    <w:p w:rsidR="00000000" w:rsidRDefault="008A1899">
      <w:pPr>
        <w:shd w:val="clear" w:color="auto" w:fill="FFFFFF"/>
        <w:spacing w:line="360" w:lineRule="auto"/>
      </w:pPr>
      <w:r>
        <w:rPr>
          <w:rFonts w:ascii="Georgia" w:hAnsi="Georgia"/>
          <w:color w:val="000000"/>
          <w:lang w:val="de-DE"/>
        </w:rPr>
        <w:t>Via Fontanella Nuova 6, Elmas (CA) 09030 Italy</w:t>
      </w:r>
    </w:p>
    <w:p w:rsidR="008A1899" w:rsidRDefault="008A1899">
      <w:pPr>
        <w:shd w:val="clear" w:color="auto" w:fill="FFFFFF"/>
        <w:spacing w:line="360" w:lineRule="auto"/>
      </w:pPr>
      <w:hyperlink r:id="rId5" w:history="1">
        <w:r>
          <w:rPr>
            <w:rStyle w:val="-"/>
          </w:rPr>
          <w:t>antoniofari@hotmail.co</w:t>
        </w:r>
      </w:hyperlink>
      <w:r>
        <w:rPr>
          <w:rFonts w:ascii="Georgia" w:hAnsi="Georgia"/>
          <w:color w:val="000000"/>
          <w:lang w:val="de-DE"/>
        </w:rPr>
        <w:t>m</w:t>
      </w:r>
    </w:p>
    <w:sectPr w:rsidR="008A189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CE41A4"/>
    <w:rsid w:val="008A1899"/>
    <w:rsid w:val="00CE4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it-IT" w:eastAsia="zh-CN" w:bidi="hi-IN"/>
    </w:rPr>
  </w:style>
  <w:style w:type="paragraph" w:styleId="4">
    <w:name w:val="heading 4"/>
    <w:basedOn w:val="a0"/>
    <w:next w:val="a1"/>
    <w:qFormat/>
    <w:pPr>
      <w:outlineLvl w:val="3"/>
    </w:pPr>
    <w:rPr>
      <w:rFonts w:ascii="Times New Roman" w:eastAsia="SimSun" w:hAnsi="Times New Roman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Emphasis"/>
    <w:qFormat/>
    <w:rPr>
      <w:i/>
      <w:iCs/>
    </w:rPr>
  </w:style>
  <w:style w:type="character" w:styleId="-">
    <w:name w:val="Hyperlink"/>
    <w:rPr>
      <w:color w:val="000080"/>
      <w:u w:val="single"/>
      <w:lang/>
    </w:rPr>
  </w:style>
  <w:style w:type="paragraph" w:styleId="a0">
    <w:name w:val="header"/>
    <w:basedOn w:val="a"/>
    <w:next w:val="a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a"/>
    <w:pPr>
      <w:suppressLineNumbers/>
    </w:pPr>
  </w:style>
  <w:style w:type="paragraph" w:customStyle="1" w:styleId="Intestazione">
    <w:name w:val="Intestazione"/>
    <w:basedOn w:val="a"/>
    <w:next w:val="a1"/>
    <w:pPr>
      <w:keepNext/>
      <w:spacing w:before="240" w:after="120"/>
    </w:pPr>
    <w:rPr>
      <w:rFonts w:ascii="Arial" w:eastAsia="Microsoft YaHei" w:hAnsi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oniofari@hotmail.com" TargetMode="External"/><Relationship Id="rId4" Type="http://schemas.openxmlformats.org/officeDocument/2006/relationships/hyperlink" Target="http://www.dict.cc/english-german/performance+linked+payment.htm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3389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1601-01-01T00:00:00Z</cp:lastPrinted>
  <dcterms:created xsi:type="dcterms:W3CDTF">2015-07-01T07:41:00Z</dcterms:created>
  <dcterms:modified xsi:type="dcterms:W3CDTF">2015-07-01T07:41:00Z</dcterms:modified>
</cp:coreProperties>
</file>